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FBA6" w14:textId="77777777" w:rsidR="000B4424" w:rsidRPr="006E2F59" w:rsidRDefault="000B4424" w:rsidP="000B4424">
      <w:pPr>
        <w:pStyle w:val="Titolo"/>
        <w:jc w:val="left"/>
        <w:rPr>
          <w:rFonts w:ascii="Arial" w:hAnsi="Arial" w:cs="Arial"/>
          <w:caps/>
          <w:sz w:val="19"/>
          <w:szCs w:val="19"/>
          <w:u w:val="single"/>
        </w:rPr>
      </w:pPr>
      <w:r w:rsidRPr="006E2F59">
        <w:rPr>
          <w:rFonts w:ascii="Arial" w:hAnsi="Arial" w:cs="Arial"/>
          <w:caps/>
          <w:noProof/>
          <w:sz w:val="19"/>
          <w:szCs w:val="19"/>
          <w:u w:val="single"/>
        </w:rPr>
        <w:t>Curriculum</w:t>
      </w:r>
      <w:r w:rsidRPr="006E2F59">
        <w:rPr>
          <w:rFonts w:ascii="Arial" w:hAnsi="Arial" w:cs="Arial"/>
          <w:caps/>
          <w:sz w:val="19"/>
          <w:szCs w:val="19"/>
          <w:u w:val="single"/>
        </w:rPr>
        <w:t xml:space="preserve"> vitae</w:t>
      </w:r>
    </w:p>
    <w:p w14:paraId="6DFBF727" w14:textId="77777777" w:rsidR="000B4424" w:rsidRPr="000C42DB" w:rsidRDefault="000B4424" w:rsidP="000B4424">
      <w:pPr>
        <w:pStyle w:val="Titolo"/>
        <w:rPr>
          <w:rFonts w:ascii="Arial" w:hAnsi="Arial" w:cs="Arial"/>
          <w:sz w:val="19"/>
          <w:szCs w:val="19"/>
        </w:rPr>
      </w:pPr>
    </w:p>
    <w:p w14:paraId="76458A14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Walter Baratta è nato a Bolzano il 23 gennaio 1964.</w:t>
      </w:r>
    </w:p>
    <w:p w14:paraId="64CF054B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Ottobre 1983: vincitore del concorso alla </w:t>
      </w:r>
      <w:r w:rsidRPr="000C42DB">
        <w:rPr>
          <w:rFonts w:ascii="Arial" w:hAnsi="Arial" w:cs="Arial"/>
          <w:i/>
          <w:sz w:val="19"/>
          <w:szCs w:val="19"/>
        </w:rPr>
        <w:t>Scuola Normale Superiore</w:t>
      </w:r>
      <w:r w:rsidRPr="000C42DB">
        <w:rPr>
          <w:rFonts w:ascii="Arial" w:hAnsi="Arial" w:cs="Arial"/>
          <w:sz w:val="19"/>
          <w:szCs w:val="19"/>
        </w:rPr>
        <w:t xml:space="preserve"> di Pisa, classe di Scienze Matematiche Fisiche e Naturali; la borsa venne mantenuta per cinque anni, avendo ottemperato agli obblighi interni.</w:t>
      </w:r>
    </w:p>
    <w:p w14:paraId="750AFAF7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Aprile 1989: laurea in Chimica 110 e lode, relatore Prof. F. </w:t>
      </w:r>
      <w:proofErr w:type="spellStart"/>
      <w:r w:rsidRPr="000C42DB">
        <w:rPr>
          <w:rFonts w:ascii="Arial" w:hAnsi="Arial" w:cs="Arial"/>
          <w:sz w:val="19"/>
          <w:szCs w:val="19"/>
        </w:rPr>
        <w:t>Calderazzo</w:t>
      </w:r>
      <w:proofErr w:type="spellEnd"/>
      <w:r w:rsidRPr="000C42DB">
        <w:rPr>
          <w:rFonts w:ascii="Arial" w:hAnsi="Arial" w:cs="Arial"/>
          <w:sz w:val="19"/>
          <w:szCs w:val="19"/>
        </w:rPr>
        <w:t>.</w:t>
      </w:r>
    </w:p>
    <w:p w14:paraId="414AC513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Novembre 1990 - ottobre 1993: Dottorato di Ricerca della durata di tre anni presso l'Università di Pisa, relatore: Prof. F. </w:t>
      </w:r>
      <w:proofErr w:type="spellStart"/>
      <w:r w:rsidRPr="000C42DB">
        <w:rPr>
          <w:rFonts w:ascii="Arial" w:hAnsi="Arial" w:cs="Arial"/>
          <w:sz w:val="19"/>
          <w:szCs w:val="19"/>
        </w:rPr>
        <w:t>Calderazzo</w:t>
      </w:r>
      <w:proofErr w:type="spellEnd"/>
      <w:r w:rsidRPr="000C42DB">
        <w:rPr>
          <w:rFonts w:ascii="Arial" w:hAnsi="Arial" w:cs="Arial"/>
          <w:sz w:val="19"/>
          <w:szCs w:val="19"/>
        </w:rPr>
        <w:t>.</w:t>
      </w:r>
    </w:p>
    <w:p w14:paraId="6C7740BE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Dicembre 1991, Bolzano: vincitore del concorso ordinario per esami e titoli a cattedre negli istituti statali di istruzione secondaria, relativo all'insegnamento della chimica.</w:t>
      </w:r>
    </w:p>
    <w:p w14:paraId="35FBA6DF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Gennaio 1992 - dicembre 1992: approfondimento della spettroscopia NMR in chimica inorganica presso l’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Eidgenössische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Hochschule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(ETH),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Zürich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(Prof. P. S. </w:t>
      </w:r>
      <w:proofErr w:type="spellStart"/>
      <w:r w:rsidRPr="000C42DB">
        <w:rPr>
          <w:rFonts w:ascii="Arial" w:hAnsi="Arial" w:cs="Arial"/>
          <w:sz w:val="19"/>
          <w:szCs w:val="19"/>
        </w:rPr>
        <w:t>Pregosin</w:t>
      </w:r>
      <w:proofErr w:type="spellEnd"/>
      <w:r w:rsidRPr="000C42DB">
        <w:rPr>
          <w:rFonts w:ascii="Arial" w:hAnsi="Arial" w:cs="Arial"/>
          <w:sz w:val="19"/>
          <w:szCs w:val="19"/>
        </w:rPr>
        <w:t>), all'interno del programma del Dottorato.</w:t>
      </w:r>
    </w:p>
    <w:p w14:paraId="123D7794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Giugno 1994 - marzo 1996: vincitore di una </w:t>
      </w:r>
      <w:proofErr w:type="spellStart"/>
      <w:r w:rsidRPr="000C42DB">
        <w:rPr>
          <w:rFonts w:ascii="Arial" w:hAnsi="Arial" w:cs="Arial"/>
          <w:sz w:val="19"/>
          <w:szCs w:val="19"/>
        </w:rPr>
        <w:t>fellowship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i/>
          <w:sz w:val="19"/>
          <w:szCs w:val="19"/>
        </w:rPr>
        <w:t>Alexander von Humboldt</w:t>
      </w:r>
      <w:r w:rsidRPr="000C42DB">
        <w:rPr>
          <w:rFonts w:ascii="Arial" w:hAnsi="Arial" w:cs="Arial"/>
          <w:sz w:val="19"/>
          <w:szCs w:val="19"/>
        </w:rPr>
        <w:t xml:space="preserve"> presso la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 (TUM), München</w:t>
      </w:r>
      <w:r w:rsidRPr="000C42DB">
        <w:rPr>
          <w:rFonts w:ascii="Arial" w:hAnsi="Arial" w:cs="Arial"/>
          <w:sz w:val="19"/>
          <w:szCs w:val="19"/>
        </w:rPr>
        <w:t xml:space="preserve"> (prof. W. A. Herrmann).</w:t>
      </w:r>
    </w:p>
    <w:p w14:paraId="5B2135F1" w14:textId="77777777" w:rsidR="000B4424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Aprile 1996: Ricercatore universitario - gruppo disciplinare C03X - presso l’Università di Udine (Prof. P. Rigo).</w:t>
      </w:r>
    </w:p>
    <w:p w14:paraId="241F3BD7" w14:textId="77777777" w:rsidR="00513F46" w:rsidRPr="000C42DB" w:rsidRDefault="00513F46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Il 13 </w:t>
      </w:r>
      <w:r w:rsidR="00890047">
        <w:rPr>
          <w:rFonts w:ascii="Arial" w:hAnsi="Arial" w:cs="Arial"/>
          <w:sz w:val="19"/>
          <w:szCs w:val="19"/>
        </w:rPr>
        <w:t>gennaio 2005 è</w:t>
      </w:r>
      <w:r>
        <w:rPr>
          <w:rFonts w:ascii="Arial" w:hAnsi="Arial" w:cs="Arial"/>
          <w:sz w:val="19"/>
          <w:szCs w:val="19"/>
        </w:rPr>
        <w:t xml:space="preserve"> diventato </w:t>
      </w:r>
      <w:r w:rsidRPr="000C42DB">
        <w:rPr>
          <w:rFonts w:ascii="Arial" w:hAnsi="Arial" w:cs="Arial"/>
          <w:sz w:val="19"/>
          <w:szCs w:val="19"/>
        </w:rPr>
        <w:t>Professore Associa</w:t>
      </w:r>
      <w:r>
        <w:rPr>
          <w:rFonts w:ascii="Arial" w:hAnsi="Arial" w:cs="Arial"/>
          <w:sz w:val="19"/>
          <w:szCs w:val="19"/>
        </w:rPr>
        <w:t xml:space="preserve">to e dal </w:t>
      </w:r>
      <w:proofErr w:type="gramStart"/>
      <w:r>
        <w:rPr>
          <w:rFonts w:ascii="Arial" w:hAnsi="Arial" w:cs="Arial"/>
          <w:sz w:val="19"/>
          <w:szCs w:val="19"/>
        </w:rPr>
        <w:t>1 ottobre</w:t>
      </w:r>
      <w:proofErr w:type="gramEnd"/>
      <w:r>
        <w:rPr>
          <w:rFonts w:ascii="Arial" w:hAnsi="Arial" w:cs="Arial"/>
          <w:sz w:val="19"/>
          <w:szCs w:val="19"/>
        </w:rPr>
        <w:t xml:space="preserve"> 2019 è Professore Ordinario di chimica generale ed inorganica dell’Università di Udine. </w:t>
      </w:r>
    </w:p>
    <w:p w14:paraId="5D47600D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Novembre 2008: vincitore del 1° premio internazionale </w:t>
      </w:r>
      <w:proofErr w:type="spellStart"/>
      <w:r w:rsidRPr="000C42DB">
        <w:rPr>
          <w:rFonts w:ascii="Arial" w:hAnsi="Arial" w:cs="Arial"/>
          <w:sz w:val="19"/>
          <w:szCs w:val="19"/>
        </w:rPr>
        <w:t>Solvias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Ligand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Contest (Basel).</w:t>
      </w:r>
    </w:p>
    <w:p w14:paraId="163CAE5D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</w:p>
    <w:p w14:paraId="30F9DEE2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noProof/>
          <w:sz w:val="19"/>
          <w:szCs w:val="19"/>
        </w:rPr>
      </w:pPr>
      <w:r w:rsidRPr="000C42DB">
        <w:rPr>
          <w:rFonts w:ascii="Arial" w:hAnsi="Arial" w:cs="Arial"/>
          <w:noProof/>
          <w:sz w:val="19"/>
          <w:szCs w:val="19"/>
        </w:rPr>
        <w:t>L’attività di ricerca del Prof. Baratta ha riguardato la sintesi, caratterizzazione e reattività di complessi di metalli di transizione e loro applicazione in reazioni organiche. In particolare W. B. si è occupato di 1) complessi carbonilici di renio a trasferimento di carica con lo iodio (1989, tesi di laurea); 2) complessi di renio con cicli di zolfo e selenio elementari (S</w:t>
      </w:r>
      <w:r w:rsidRPr="000C42DB">
        <w:rPr>
          <w:rFonts w:ascii="Arial" w:hAnsi="Arial" w:cs="Arial"/>
          <w:noProof/>
          <w:sz w:val="19"/>
          <w:szCs w:val="19"/>
          <w:vertAlign w:val="subscript"/>
        </w:rPr>
        <w:t>8</w:t>
      </w:r>
      <w:r w:rsidRPr="000C42DB">
        <w:rPr>
          <w:rFonts w:ascii="Arial" w:hAnsi="Arial" w:cs="Arial"/>
          <w:noProof/>
          <w:sz w:val="19"/>
          <w:szCs w:val="19"/>
        </w:rPr>
        <w:t xml:space="preserve"> e Se</w:t>
      </w:r>
      <w:r w:rsidRPr="000C42DB">
        <w:rPr>
          <w:rFonts w:ascii="Arial" w:hAnsi="Arial" w:cs="Arial"/>
          <w:noProof/>
          <w:sz w:val="19"/>
          <w:szCs w:val="19"/>
          <w:vertAlign w:val="subscript"/>
        </w:rPr>
        <w:t>7</w:t>
      </w:r>
      <w:r w:rsidRPr="000C42DB">
        <w:rPr>
          <w:rFonts w:ascii="Arial" w:hAnsi="Arial" w:cs="Arial"/>
          <w:noProof/>
          <w:sz w:val="19"/>
          <w:szCs w:val="19"/>
        </w:rPr>
        <w:t>) che ha portato all’isolamento dei primi esempi di coordinazione di cicli neutri (1991-1993, tesi di dottorato); 3) complessi mu</w:t>
      </w:r>
      <w:r w:rsidR="00AC2D67">
        <w:rPr>
          <w:rFonts w:ascii="Arial" w:hAnsi="Arial" w:cs="Arial"/>
          <w:noProof/>
          <w:sz w:val="19"/>
          <w:szCs w:val="19"/>
        </w:rPr>
        <w:t>l</w:t>
      </w:r>
      <w:r w:rsidRPr="000C42DB">
        <w:rPr>
          <w:rFonts w:ascii="Arial" w:hAnsi="Arial" w:cs="Arial"/>
          <w:noProof/>
          <w:sz w:val="19"/>
          <w:szCs w:val="19"/>
        </w:rPr>
        <w:t xml:space="preserve">tinucleari di platino con calcogeni (1992, </w:t>
      </w:r>
      <w:r w:rsidRPr="000C42DB">
        <w:rPr>
          <w:rFonts w:ascii="Arial" w:hAnsi="Arial" w:cs="Arial"/>
          <w:bCs/>
          <w:sz w:val="19"/>
          <w:szCs w:val="19"/>
        </w:rPr>
        <w:t xml:space="preserve">ETH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Zürich</w:t>
      </w:r>
      <w:proofErr w:type="spellEnd"/>
      <w:r w:rsidRPr="000C42DB">
        <w:rPr>
          <w:rFonts w:ascii="Arial" w:hAnsi="Arial" w:cs="Arial"/>
          <w:noProof/>
          <w:sz w:val="19"/>
          <w:szCs w:val="19"/>
        </w:rPr>
        <w:t xml:space="preserve">); 4) sintesi di ansa-metalloceni di molibdeno, niobio e tantalio (1994-1996, </w:t>
      </w:r>
      <w:r w:rsidRPr="000C42DB">
        <w:rPr>
          <w:rFonts w:ascii="Arial" w:hAnsi="Arial" w:cs="Arial"/>
          <w:bCs/>
          <w:sz w:val="19"/>
          <w:szCs w:val="19"/>
        </w:rPr>
        <w:t>TUM München</w:t>
      </w:r>
      <w:r w:rsidRPr="000C42DB">
        <w:rPr>
          <w:rFonts w:ascii="Arial" w:hAnsi="Arial" w:cs="Arial"/>
          <w:noProof/>
          <w:sz w:val="19"/>
          <w:szCs w:val="19"/>
        </w:rPr>
        <w:t>); 5) complessi coordinativamente insaturi di rutenio e platino a 14–</w:t>
      </w:r>
      <w:r w:rsidRPr="000C42DB">
        <w:rPr>
          <w:rFonts w:ascii="Arial" w:hAnsi="Arial" w:cs="Arial"/>
          <w:sz w:val="19"/>
          <w:szCs w:val="19"/>
        </w:rPr>
        <w:t xml:space="preserve">elettroni, </w:t>
      </w:r>
      <w:r>
        <w:rPr>
          <w:rFonts w:ascii="Arial" w:hAnsi="Arial" w:cs="Arial"/>
          <w:sz w:val="19"/>
          <w:szCs w:val="19"/>
        </w:rPr>
        <w:t xml:space="preserve">stabilizzati da interazioni </w:t>
      </w:r>
      <w:proofErr w:type="spellStart"/>
      <w:r>
        <w:rPr>
          <w:rFonts w:ascii="Arial" w:hAnsi="Arial" w:cs="Arial"/>
          <w:sz w:val="19"/>
          <w:szCs w:val="19"/>
        </w:rPr>
        <w:t>agostiche</w:t>
      </w:r>
      <w:proofErr w:type="spellEnd"/>
      <w:r w:rsidRPr="000C42DB">
        <w:rPr>
          <w:rFonts w:ascii="Arial" w:hAnsi="Arial" w:cs="Arial"/>
          <w:sz w:val="19"/>
          <w:szCs w:val="19"/>
        </w:rPr>
        <w:t>, struttura e reattività</w:t>
      </w:r>
      <w:r w:rsidRPr="000C42DB">
        <w:rPr>
          <w:rFonts w:ascii="Arial" w:hAnsi="Arial" w:cs="Arial"/>
          <w:noProof/>
          <w:sz w:val="19"/>
          <w:szCs w:val="19"/>
        </w:rPr>
        <w:t xml:space="preserve"> (Università di Udine); 6) complessi ciclopentadienilici di rutenio e loro uso in reazioni stereoselettive con carbeni; 7) complessi carbenici di rutenio, sintesi, rea</w:t>
      </w:r>
      <w:r>
        <w:rPr>
          <w:rFonts w:ascii="Arial" w:hAnsi="Arial" w:cs="Arial"/>
          <w:noProof/>
          <w:sz w:val="19"/>
          <w:szCs w:val="19"/>
        </w:rPr>
        <w:t>t</w:t>
      </w:r>
      <w:r w:rsidRPr="000C42DB">
        <w:rPr>
          <w:rFonts w:ascii="Arial" w:hAnsi="Arial" w:cs="Arial"/>
          <w:noProof/>
          <w:sz w:val="19"/>
          <w:szCs w:val="19"/>
        </w:rPr>
        <w:t>tività e catalisi, 8) catalizzatori di rutenio e osmio con leganti fosfinici e amminopiridinici per reazio</w:t>
      </w:r>
      <w:r>
        <w:rPr>
          <w:rFonts w:ascii="Arial" w:hAnsi="Arial" w:cs="Arial"/>
          <w:noProof/>
          <w:sz w:val="19"/>
          <w:szCs w:val="19"/>
        </w:rPr>
        <w:t xml:space="preserve">ni di idrogenazione asimmetrica di composti cabonilici, </w:t>
      </w:r>
      <w:r w:rsidRPr="000C42DB">
        <w:rPr>
          <w:rFonts w:ascii="Arial" w:hAnsi="Arial" w:cs="Arial"/>
          <w:noProof/>
          <w:sz w:val="19"/>
          <w:szCs w:val="19"/>
        </w:rPr>
        <w:t xml:space="preserve">deidrogenazione </w:t>
      </w:r>
      <w:r>
        <w:rPr>
          <w:rFonts w:ascii="Arial" w:hAnsi="Arial" w:cs="Arial"/>
          <w:noProof/>
          <w:sz w:val="19"/>
          <w:szCs w:val="19"/>
        </w:rPr>
        <w:t xml:space="preserve">di alcoli </w:t>
      </w:r>
      <w:r w:rsidRPr="000C42DB">
        <w:rPr>
          <w:rFonts w:ascii="Arial" w:hAnsi="Arial" w:cs="Arial"/>
          <w:noProof/>
          <w:sz w:val="19"/>
          <w:szCs w:val="19"/>
        </w:rPr>
        <w:t xml:space="preserve">e </w:t>
      </w:r>
      <w:r>
        <w:rPr>
          <w:rFonts w:ascii="Arial" w:hAnsi="Arial" w:cs="Arial"/>
          <w:noProof/>
          <w:sz w:val="19"/>
          <w:szCs w:val="19"/>
        </w:rPr>
        <w:t xml:space="preserve">reazioni di </w:t>
      </w:r>
      <w:r w:rsidRPr="000C42DB">
        <w:rPr>
          <w:rFonts w:ascii="Arial" w:hAnsi="Arial" w:cs="Arial"/>
          <w:noProof/>
          <w:sz w:val="19"/>
          <w:szCs w:val="19"/>
        </w:rPr>
        <w:t>trasferimento di idrogeno. Quest’ultimo argomento ha portato alla messa a punto di nuove classi di catalizzatori di rutenio altamente attivi che sono stati brevettati, commercializzati e impiegati in processi industriali.</w:t>
      </w:r>
    </w:p>
    <w:p w14:paraId="7CE8474F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</w:p>
    <w:p w14:paraId="76049F47" w14:textId="3DCE6E52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è autore di </w:t>
      </w:r>
      <w:r w:rsidR="009D3FB2">
        <w:rPr>
          <w:rFonts w:ascii="Arial" w:hAnsi="Arial" w:cs="Arial"/>
          <w:sz w:val="19"/>
          <w:szCs w:val="19"/>
        </w:rPr>
        <w:t>1</w:t>
      </w:r>
      <w:r w:rsidR="00197A03">
        <w:rPr>
          <w:rFonts w:ascii="Arial" w:hAnsi="Arial" w:cs="Arial"/>
          <w:sz w:val="19"/>
          <w:szCs w:val="19"/>
        </w:rPr>
        <w:t>2</w:t>
      </w:r>
      <w:r w:rsidR="005E1830">
        <w:rPr>
          <w:rFonts w:ascii="Arial" w:hAnsi="Arial" w:cs="Arial"/>
          <w:sz w:val="19"/>
          <w:szCs w:val="19"/>
        </w:rPr>
        <w:t>2</w:t>
      </w:r>
      <w:r w:rsidRPr="000C42DB">
        <w:rPr>
          <w:rFonts w:ascii="Arial" w:hAnsi="Arial" w:cs="Arial"/>
          <w:sz w:val="19"/>
          <w:szCs w:val="19"/>
        </w:rPr>
        <w:t xml:space="preserve"> pubblicazioni su </w:t>
      </w:r>
      <w:r w:rsidR="007507A2">
        <w:rPr>
          <w:rFonts w:ascii="Arial" w:hAnsi="Arial" w:cs="Arial"/>
          <w:sz w:val="19"/>
          <w:szCs w:val="19"/>
        </w:rPr>
        <w:t xml:space="preserve">riviste internazionali, di cui </w:t>
      </w:r>
      <w:r w:rsidR="001A3E1D">
        <w:rPr>
          <w:rFonts w:ascii="Arial" w:hAnsi="Arial" w:cs="Arial"/>
          <w:sz w:val="19"/>
          <w:szCs w:val="19"/>
        </w:rPr>
        <w:t>7</w:t>
      </w:r>
      <w:r w:rsidR="005E1830">
        <w:rPr>
          <w:rFonts w:ascii="Arial" w:hAnsi="Arial" w:cs="Arial"/>
          <w:sz w:val="19"/>
          <w:szCs w:val="19"/>
        </w:rPr>
        <w:t>1</w:t>
      </w:r>
      <w:r w:rsidR="00944533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 xml:space="preserve">come autore corrispondente, indice </w:t>
      </w:r>
      <w:r w:rsidRPr="000C42DB">
        <w:rPr>
          <w:rFonts w:ascii="Arial" w:hAnsi="Arial" w:cs="Arial"/>
          <w:i/>
          <w:sz w:val="19"/>
          <w:szCs w:val="19"/>
        </w:rPr>
        <w:t>h</w:t>
      </w:r>
      <w:r w:rsidRPr="000C42DB">
        <w:rPr>
          <w:rFonts w:ascii="Arial" w:hAnsi="Arial" w:cs="Arial"/>
          <w:sz w:val="19"/>
          <w:szCs w:val="19"/>
        </w:rPr>
        <w:t xml:space="preserve"> = </w:t>
      </w:r>
      <w:r w:rsidR="003D5090">
        <w:rPr>
          <w:rFonts w:ascii="Arial" w:hAnsi="Arial" w:cs="Arial"/>
          <w:sz w:val="19"/>
          <w:szCs w:val="19"/>
        </w:rPr>
        <w:t>4</w:t>
      </w:r>
      <w:r w:rsidR="00E81BDE">
        <w:rPr>
          <w:rFonts w:ascii="Arial" w:hAnsi="Arial" w:cs="Arial"/>
          <w:sz w:val="19"/>
          <w:szCs w:val="19"/>
        </w:rPr>
        <w:t>2</w:t>
      </w:r>
      <w:r w:rsidRPr="000C42DB">
        <w:rPr>
          <w:rFonts w:ascii="Arial" w:hAnsi="Arial" w:cs="Arial"/>
          <w:sz w:val="19"/>
          <w:szCs w:val="19"/>
        </w:rPr>
        <w:t xml:space="preserve">, citazioni = </w:t>
      </w:r>
      <w:r w:rsidR="00377B82">
        <w:rPr>
          <w:rFonts w:ascii="Arial" w:hAnsi="Arial" w:cs="Arial"/>
          <w:sz w:val="19"/>
          <w:szCs w:val="19"/>
        </w:rPr>
        <w:t>4</w:t>
      </w:r>
      <w:r w:rsidR="005E1830">
        <w:rPr>
          <w:rFonts w:ascii="Arial" w:hAnsi="Arial" w:cs="Arial"/>
          <w:sz w:val="19"/>
          <w:szCs w:val="19"/>
        </w:rPr>
        <w:t>820</w:t>
      </w:r>
      <w:r w:rsidRPr="000C42DB">
        <w:rPr>
          <w:rFonts w:ascii="Arial" w:hAnsi="Arial" w:cs="Arial"/>
          <w:sz w:val="19"/>
          <w:szCs w:val="19"/>
        </w:rPr>
        <w:t xml:space="preserve"> e </w:t>
      </w:r>
      <w:r w:rsidR="00EB6DF1">
        <w:rPr>
          <w:rFonts w:ascii="Arial" w:hAnsi="Arial" w:cs="Arial"/>
          <w:sz w:val="19"/>
          <w:szCs w:val="19"/>
        </w:rPr>
        <w:t>10</w:t>
      </w:r>
      <w:r w:rsidRPr="000C42DB">
        <w:rPr>
          <w:rFonts w:ascii="Arial" w:hAnsi="Arial" w:cs="Arial"/>
          <w:sz w:val="19"/>
          <w:szCs w:val="19"/>
        </w:rPr>
        <w:t xml:space="preserve"> brevetti.</w:t>
      </w:r>
    </w:p>
    <w:p w14:paraId="2A5F511E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Il Prof. W. Baratta ha preso parte ai programmi internazionali COST D24, COST CA15106, CNR/FCT (Italia-Portogallo), Vigoni-DAAD (Italia–Germania) per diverse edizioni, ha tenuto comunicazioni su invito a congressi e seminari in Belgio, Bulgaria, Canada, Croazia, Francia, Germania, Gran Bret</w:t>
      </w:r>
      <w:r w:rsidR="000D1FD2">
        <w:rPr>
          <w:rFonts w:ascii="Arial" w:hAnsi="Arial" w:cs="Arial"/>
          <w:sz w:val="19"/>
          <w:szCs w:val="19"/>
        </w:rPr>
        <w:t>agna, Russia, Spagna, Svizzera e India.</w:t>
      </w:r>
      <w:r w:rsidRPr="000C42DB">
        <w:rPr>
          <w:rFonts w:ascii="Arial" w:hAnsi="Arial" w:cs="Arial"/>
          <w:sz w:val="19"/>
          <w:szCs w:val="19"/>
        </w:rPr>
        <w:t xml:space="preserve"> </w:t>
      </w:r>
    </w:p>
    <w:p w14:paraId="25B7BC26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Dal 2010-2018 è stato membro del comitato di redazione della rivista “</w:t>
      </w:r>
      <w:proofErr w:type="spellStart"/>
      <w:r w:rsidRPr="000C42DB">
        <w:rPr>
          <w:rFonts w:ascii="Arial" w:hAnsi="Arial" w:cs="Arial"/>
          <w:sz w:val="19"/>
          <w:szCs w:val="19"/>
        </w:rPr>
        <w:t>Current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Inorganic Chemistry” ed è stato membro del comitato nazionale del XXVIII International Conference on </w:t>
      </w:r>
      <w:proofErr w:type="spellStart"/>
      <w:r w:rsidRPr="000C42DB">
        <w:rPr>
          <w:rFonts w:ascii="Arial" w:hAnsi="Arial" w:cs="Arial"/>
          <w:sz w:val="19"/>
          <w:szCs w:val="19"/>
        </w:rPr>
        <w:t>Organometallic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Chemistry (ICOMC 2018). </w:t>
      </w:r>
    </w:p>
    <w:p w14:paraId="14B9C5E4" w14:textId="1E184AA2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lastRenderedPageBreak/>
        <w:t xml:space="preserve">Dal 2019 </w:t>
      </w:r>
      <w:r w:rsidR="005D701B">
        <w:rPr>
          <w:rFonts w:ascii="Arial" w:hAnsi="Arial" w:cs="Arial"/>
          <w:sz w:val="19"/>
          <w:szCs w:val="19"/>
        </w:rPr>
        <w:t xml:space="preserve">al 2024 </w:t>
      </w:r>
      <w:r w:rsidRPr="000C42DB">
        <w:rPr>
          <w:rFonts w:ascii="Arial" w:hAnsi="Arial" w:cs="Arial"/>
          <w:sz w:val="19"/>
          <w:szCs w:val="19"/>
        </w:rPr>
        <w:t xml:space="preserve">è </w:t>
      </w:r>
      <w:r w:rsidR="005D701B">
        <w:rPr>
          <w:rFonts w:ascii="Arial" w:hAnsi="Arial" w:cs="Arial"/>
          <w:sz w:val="19"/>
          <w:szCs w:val="19"/>
        </w:rPr>
        <w:t xml:space="preserve">stato </w:t>
      </w:r>
      <w:r w:rsidRPr="000C42DB">
        <w:rPr>
          <w:rFonts w:ascii="Arial" w:hAnsi="Arial" w:cs="Arial"/>
          <w:sz w:val="19"/>
          <w:szCs w:val="19"/>
        </w:rPr>
        <w:t xml:space="preserve">membro del Consiglio Direttivo del Gruppo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 della SCI.</w:t>
      </w:r>
      <w:r w:rsidR="002B2B83" w:rsidRPr="002B2B83">
        <w:rPr>
          <w:rFonts w:ascii="Arial" w:hAnsi="Arial" w:cs="Arial"/>
          <w:sz w:val="19"/>
          <w:szCs w:val="19"/>
        </w:rPr>
        <w:t xml:space="preserve"> </w:t>
      </w:r>
      <w:r w:rsidR="002B2B83" w:rsidRPr="000C42DB">
        <w:rPr>
          <w:rFonts w:ascii="Arial" w:hAnsi="Arial" w:cs="Arial"/>
          <w:sz w:val="19"/>
          <w:szCs w:val="19"/>
        </w:rPr>
        <w:t>Attualmente è coordinatore del corso di Dottorato in “</w:t>
      </w:r>
      <w:r w:rsidR="002B2B83">
        <w:rPr>
          <w:rFonts w:ascii="Arial" w:hAnsi="Arial" w:cs="Arial"/>
          <w:sz w:val="19"/>
          <w:szCs w:val="19"/>
        </w:rPr>
        <w:t xml:space="preserve">Scienze degli </w:t>
      </w:r>
      <w:r w:rsidR="002B2B83" w:rsidRPr="000C42DB">
        <w:rPr>
          <w:rFonts w:ascii="Arial" w:hAnsi="Arial" w:cs="Arial"/>
          <w:sz w:val="19"/>
          <w:szCs w:val="19"/>
        </w:rPr>
        <w:t>Alimenti”.</w:t>
      </w:r>
    </w:p>
    <w:p w14:paraId="35E96544" w14:textId="68622C63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</w:t>
      </w:r>
      <w:r w:rsidR="002B2B83">
        <w:rPr>
          <w:rFonts w:ascii="Arial" w:hAnsi="Arial" w:cs="Arial"/>
          <w:sz w:val="19"/>
          <w:szCs w:val="19"/>
        </w:rPr>
        <w:t xml:space="preserve">ha </w:t>
      </w:r>
      <w:r w:rsidRPr="000C42DB">
        <w:rPr>
          <w:rFonts w:ascii="Arial" w:hAnsi="Arial" w:cs="Arial"/>
          <w:sz w:val="19"/>
          <w:szCs w:val="19"/>
        </w:rPr>
        <w:t>collabora</w:t>
      </w:r>
      <w:r w:rsidR="002B2B83">
        <w:rPr>
          <w:rFonts w:ascii="Arial" w:hAnsi="Arial" w:cs="Arial"/>
          <w:sz w:val="19"/>
          <w:szCs w:val="19"/>
        </w:rPr>
        <w:t xml:space="preserve">to </w:t>
      </w:r>
      <w:r w:rsidRPr="000C42DB">
        <w:rPr>
          <w:rFonts w:ascii="Arial" w:hAnsi="Arial" w:cs="Arial"/>
          <w:sz w:val="19"/>
          <w:szCs w:val="19"/>
        </w:rPr>
        <w:t>con il gruppo del Prof. W. A. Herrmann e</w:t>
      </w:r>
      <w:r w:rsidR="002B2B83">
        <w:rPr>
          <w:rFonts w:ascii="Arial" w:hAnsi="Arial" w:cs="Arial"/>
          <w:sz w:val="19"/>
          <w:szCs w:val="19"/>
        </w:rPr>
        <w:t xml:space="preserve"> mantiene la collaborazione il gruppo del </w:t>
      </w:r>
      <w:r w:rsidRPr="000C42DB">
        <w:rPr>
          <w:rFonts w:ascii="Arial" w:hAnsi="Arial" w:cs="Arial"/>
          <w:sz w:val="19"/>
          <w:szCs w:val="19"/>
        </w:rPr>
        <w:t xml:space="preserve">Prof. F. Kühn della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</w:t>
      </w:r>
      <w:r w:rsidRPr="000C42DB">
        <w:rPr>
          <w:rFonts w:ascii="Arial" w:hAnsi="Arial" w:cs="Arial"/>
          <w:sz w:val="19"/>
          <w:szCs w:val="19"/>
        </w:rPr>
        <w:t xml:space="preserve"> sulla tematica dei complessi </w:t>
      </w:r>
      <w:proofErr w:type="spellStart"/>
      <w:r w:rsidRPr="000C42DB">
        <w:rPr>
          <w:rFonts w:ascii="Arial" w:hAnsi="Arial" w:cs="Arial"/>
          <w:sz w:val="19"/>
          <w:szCs w:val="19"/>
        </w:rPr>
        <w:t>carbenici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rutenio e catalisi omogenea, come evidenziato dai continui scambi di dottorandi attraverso programmi Erasmus, progetti DAAD, visiting </w:t>
      </w:r>
      <w:proofErr w:type="spellStart"/>
      <w:r w:rsidRPr="000C42DB">
        <w:rPr>
          <w:rFonts w:ascii="Arial" w:hAnsi="Arial" w:cs="Arial"/>
          <w:sz w:val="19"/>
          <w:szCs w:val="19"/>
        </w:rPr>
        <w:t>professorship</w:t>
      </w:r>
      <w:proofErr w:type="spellEnd"/>
      <w:r w:rsidRPr="000C42DB">
        <w:rPr>
          <w:rFonts w:ascii="Arial" w:hAnsi="Arial" w:cs="Arial"/>
          <w:sz w:val="19"/>
          <w:szCs w:val="19"/>
        </w:rPr>
        <w:t>, evidenziato da oltre 25 pubblicazioni in comune.</w:t>
      </w:r>
    </w:p>
    <w:p w14:paraId="55DEA656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collabora con industrie italiane ed europee quali </w:t>
      </w:r>
      <w:proofErr w:type="spellStart"/>
      <w:r w:rsidRPr="000C42DB">
        <w:rPr>
          <w:rFonts w:ascii="Arial" w:hAnsi="Arial" w:cs="Arial"/>
          <w:sz w:val="19"/>
          <w:szCs w:val="19"/>
        </w:rPr>
        <w:t>Dipharma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(Milano), </w:t>
      </w:r>
      <w:proofErr w:type="spellStart"/>
      <w:r w:rsidRPr="000C42DB">
        <w:rPr>
          <w:rFonts w:ascii="Arial" w:hAnsi="Arial" w:cs="Arial"/>
          <w:sz w:val="19"/>
          <w:szCs w:val="19"/>
        </w:rPr>
        <w:t>Serichim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(Torviscosa), Bracco (Milano) e Johnson Matthey Catalysis and </w:t>
      </w:r>
      <w:proofErr w:type="spellStart"/>
      <w:r w:rsidRPr="000C42DB">
        <w:rPr>
          <w:rFonts w:ascii="Arial" w:hAnsi="Arial" w:cs="Arial"/>
          <w:sz w:val="19"/>
          <w:szCs w:val="19"/>
        </w:rPr>
        <w:t>Chiral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Technologies (Cambridge) attraverso programmi di trasferimento tecnologico che hanno coinvolto molti assegnisti. In particolare la JM ha acquistato la licenza dall’Università di Udine di 4 brevetti sulla sintesi e impiego di catalizzatori di idrogenazione di cui W.B. è co-autore, che sono stati estesi a livello mondiale e i catalizzatori sono disponibili sul mercato (</w:t>
      </w:r>
      <w:proofErr w:type="spellStart"/>
      <w:r w:rsidRPr="000C42DB">
        <w:rPr>
          <w:rFonts w:ascii="Arial" w:hAnsi="Arial" w:cs="Arial"/>
          <w:sz w:val="19"/>
          <w:szCs w:val="19"/>
        </w:rPr>
        <w:t>Baratta’s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>).</w:t>
      </w:r>
    </w:p>
    <w:p w14:paraId="59A019C4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è stato relatore di numerose tesi di laurea e di dottorato e coordinatore di assegnisti italiani e stranieri, inclusi diversi dottorandi provenienti dalla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 (TUM).</w:t>
      </w:r>
    </w:p>
    <w:p w14:paraId="6E095CF3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ha ottenuto finanziamenti nell’ambito del VII Programma Quadro di Ricerca &amp; Sviluppo (2007-2013) del Programma specifico PEOPLE – Azioni Marie Curie e dei programmi SISTER 2008 e 2010 del Consorzio AREA di Ricerca, Trieste. Nel 2018 ha ottenuto finanziamenti attraverso uno Start up dell’Università di Udine su un progetto di ricerca su base competitiva e su un Programma POR FESR 2014-2020, area Smart Health, con le industrie </w:t>
      </w:r>
      <w:proofErr w:type="spellStart"/>
      <w:r w:rsidRPr="000C42DB">
        <w:rPr>
          <w:rFonts w:ascii="Arial" w:hAnsi="Arial" w:cs="Arial"/>
          <w:sz w:val="19"/>
          <w:szCs w:val="19"/>
        </w:rPr>
        <w:t>Serichim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e Bracco. La Johnson Matthey (Cambridge) ha finanziato nell’ultimo decennio diversi assegni di ricerca e una borsa di dottorato ed eroga annualmente le royalties derivanti dai brevetti licenziati che vengono utilizzate per la ricerca.</w:t>
      </w:r>
    </w:p>
    <w:p w14:paraId="783FD3EE" w14:textId="650C9629" w:rsidR="000B4424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W.B. svolge regolarmente attività di referaggio per le riviste di chimica dell’ACS, VCH e </w:t>
      </w:r>
      <w:proofErr w:type="spellStart"/>
      <w:r w:rsidRPr="000C42DB">
        <w:rPr>
          <w:rFonts w:ascii="Arial" w:hAnsi="Arial" w:cs="Arial"/>
          <w:sz w:val="19"/>
          <w:szCs w:val="19"/>
        </w:rPr>
        <w:t>Elsievier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ed è stato valutatore di Erwin </w:t>
      </w:r>
      <w:proofErr w:type="spellStart"/>
      <w:r w:rsidRPr="000C42DB">
        <w:rPr>
          <w:rFonts w:ascii="Arial" w:hAnsi="Arial" w:cs="Arial"/>
          <w:sz w:val="19"/>
          <w:szCs w:val="19"/>
        </w:rPr>
        <w:t>Schrödinger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Fellowship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0C42DB">
        <w:rPr>
          <w:rFonts w:ascii="Arial" w:hAnsi="Arial" w:cs="Arial"/>
          <w:sz w:val="19"/>
          <w:szCs w:val="19"/>
        </w:rPr>
        <w:t>Czech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Science Foundation, DAAD-Vigoni, ACS-Petroleum Research Fund e due ERC </w:t>
      </w:r>
      <w:proofErr w:type="spellStart"/>
      <w:r w:rsidRPr="000C42DB">
        <w:rPr>
          <w:rFonts w:ascii="Arial" w:hAnsi="Arial" w:cs="Arial"/>
          <w:sz w:val="19"/>
          <w:szCs w:val="19"/>
        </w:rPr>
        <w:t>advanced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grants</w:t>
      </w:r>
      <w:proofErr w:type="spellEnd"/>
      <w:r w:rsidRPr="000C42DB">
        <w:rPr>
          <w:rFonts w:ascii="Arial" w:hAnsi="Arial" w:cs="Arial"/>
          <w:sz w:val="19"/>
          <w:szCs w:val="19"/>
        </w:rPr>
        <w:t>.</w:t>
      </w:r>
    </w:p>
    <w:p w14:paraId="2EE97F22" w14:textId="65510F10" w:rsidR="002C4045" w:rsidRDefault="00A97E07" w:rsidP="002C4045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Investigator del</w:t>
      </w:r>
      <w:r w:rsidR="002C4045">
        <w:rPr>
          <w:rFonts w:ascii="Arial" w:hAnsi="Arial" w:cs="Arial"/>
          <w:sz w:val="19"/>
          <w:szCs w:val="19"/>
        </w:rPr>
        <w:t xml:space="preserve"> programma finanziato </w:t>
      </w:r>
      <w:r w:rsidR="002C4045" w:rsidRPr="002C4045">
        <w:rPr>
          <w:rFonts w:ascii="ArialMT" w:eastAsiaTheme="minorHAnsi" w:hAnsiTheme="minorHAnsi" w:cs="ArialMT"/>
          <w:sz w:val="20"/>
          <w:szCs w:val="20"/>
          <w:lang w:eastAsia="en-US"/>
        </w:rPr>
        <w:t>Interreg VI-A Italia-Austria 2021-2027</w:t>
      </w:r>
      <w:r w:rsidR="002C4045" w:rsidRPr="002C4045">
        <w:rPr>
          <w:rFonts w:ascii="ArialMT" w:eastAsiaTheme="minorHAnsi" w:hAnsiTheme="minorHAnsi" w:cs="ArialMT"/>
          <w:sz w:val="20"/>
          <w:szCs w:val="20"/>
          <w:lang w:eastAsia="en-US"/>
        </w:rPr>
        <w:t xml:space="preserve"> </w:t>
      </w:r>
      <w:r w:rsidR="002C4045">
        <w:rPr>
          <w:rFonts w:ascii="Arial" w:hAnsi="Arial" w:cs="Arial"/>
          <w:sz w:val="19"/>
          <w:szCs w:val="19"/>
        </w:rPr>
        <w:t>“</w:t>
      </w:r>
      <w:r w:rsidR="002C4045" w:rsidRPr="002C4045">
        <w:rPr>
          <w:rFonts w:ascii="Arial" w:hAnsi="Arial" w:cs="Arial"/>
          <w:sz w:val="19"/>
          <w:szCs w:val="19"/>
        </w:rPr>
        <w:t>RIVOLUZIONARE L’USO DELLA BIOMASSA LIGNOCELLULOSICA PER UN ECOSISTEMA ALPINO</w:t>
      </w:r>
      <w:r w:rsidR="002C4045">
        <w:rPr>
          <w:rFonts w:ascii="Arial" w:hAnsi="Arial" w:cs="Arial"/>
          <w:sz w:val="19"/>
          <w:szCs w:val="19"/>
        </w:rPr>
        <w:t xml:space="preserve"> </w:t>
      </w:r>
      <w:r w:rsidR="002C4045" w:rsidRPr="002C4045">
        <w:rPr>
          <w:rFonts w:ascii="Arial" w:hAnsi="Arial" w:cs="Arial"/>
          <w:sz w:val="19"/>
          <w:szCs w:val="19"/>
        </w:rPr>
        <w:t>SOSTENIBILE</w:t>
      </w:r>
      <w:r w:rsidR="002C4045">
        <w:rPr>
          <w:rFonts w:ascii="Arial" w:hAnsi="Arial" w:cs="Arial"/>
          <w:sz w:val="19"/>
          <w:szCs w:val="19"/>
        </w:rPr>
        <w:t>”</w:t>
      </w:r>
      <w:r w:rsidR="002C4045">
        <w:rPr>
          <w:rFonts w:ascii="Arial" w:hAnsi="Arial" w:cs="Arial"/>
          <w:sz w:val="19"/>
          <w:szCs w:val="19"/>
        </w:rPr>
        <w:t xml:space="preserve">, aprile 2026. </w:t>
      </w:r>
    </w:p>
    <w:p w14:paraId="405930B9" w14:textId="50951C45" w:rsidR="002C4045" w:rsidRPr="000C42DB" w:rsidRDefault="00DB6AC7" w:rsidP="002C4045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Principal</w:t>
      </w:r>
      <w:proofErr w:type="spellEnd"/>
      <w:r>
        <w:rPr>
          <w:rFonts w:ascii="Arial" w:hAnsi="Arial" w:cs="Arial"/>
          <w:sz w:val="19"/>
          <w:szCs w:val="19"/>
        </w:rPr>
        <w:t xml:space="preserve"> investigator del p</w:t>
      </w:r>
      <w:r w:rsidR="002C4045">
        <w:rPr>
          <w:rFonts w:ascii="Arial" w:hAnsi="Arial" w:cs="Arial"/>
          <w:sz w:val="19"/>
          <w:szCs w:val="19"/>
        </w:rPr>
        <w:t xml:space="preserve">rogramma </w:t>
      </w:r>
      <w:r w:rsidRPr="00DB6AC7">
        <w:rPr>
          <w:rFonts w:ascii="Arial" w:hAnsi="Arial" w:cs="Arial"/>
          <w:sz w:val="19"/>
          <w:szCs w:val="19"/>
        </w:rPr>
        <w:t xml:space="preserve">FAPESP </w:t>
      </w:r>
      <w:r w:rsidR="002C4045">
        <w:rPr>
          <w:rFonts w:ascii="Arial" w:hAnsi="Arial" w:cs="Arial"/>
          <w:sz w:val="19"/>
          <w:szCs w:val="19"/>
        </w:rPr>
        <w:t>Italia-Brasile</w:t>
      </w:r>
      <w:r>
        <w:rPr>
          <w:rFonts w:ascii="Arial" w:hAnsi="Arial" w:cs="Arial"/>
          <w:sz w:val="19"/>
          <w:szCs w:val="19"/>
        </w:rPr>
        <w:t xml:space="preserve"> 2026</w:t>
      </w:r>
      <w:r w:rsidR="000F609A">
        <w:rPr>
          <w:rFonts w:ascii="Arial" w:hAnsi="Arial" w:cs="Arial"/>
          <w:sz w:val="19"/>
          <w:szCs w:val="19"/>
        </w:rPr>
        <w:t>, “</w:t>
      </w:r>
      <w:proofErr w:type="spellStart"/>
      <w:r w:rsidR="000F609A">
        <w:rPr>
          <w:rFonts w:ascii="Arial" w:hAnsi="Arial" w:cs="Arial"/>
          <w:sz w:val="19"/>
          <w:szCs w:val="19"/>
        </w:rPr>
        <w:t>Catalytic</w:t>
      </w:r>
      <w:proofErr w:type="spellEnd"/>
      <w:r w:rsidR="000F609A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0F609A">
        <w:rPr>
          <w:rFonts w:ascii="Arial" w:hAnsi="Arial" w:cs="Arial"/>
          <w:sz w:val="19"/>
          <w:szCs w:val="19"/>
        </w:rPr>
        <w:t>formic</w:t>
      </w:r>
      <w:proofErr w:type="spellEnd"/>
      <w:r w:rsidR="000F609A">
        <w:rPr>
          <w:rFonts w:ascii="Arial" w:hAnsi="Arial" w:cs="Arial"/>
          <w:sz w:val="19"/>
          <w:szCs w:val="19"/>
        </w:rPr>
        <w:t xml:space="preserve"> acid </w:t>
      </w:r>
      <w:proofErr w:type="spellStart"/>
      <w:r w:rsidR="000F609A">
        <w:rPr>
          <w:rFonts w:ascii="Arial" w:hAnsi="Arial" w:cs="Arial"/>
          <w:sz w:val="19"/>
          <w:szCs w:val="19"/>
        </w:rPr>
        <w:t>decomposition</w:t>
      </w:r>
      <w:proofErr w:type="spellEnd"/>
      <w:r w:rsidR="000F609A">
        <w:rPr>
          <w:rFonts w:ascii="Arial" w:hAnsi="Arial" w:cs="Arial"/>
          <w:sz w:val="19"/>
          <w:szCs w:val="19"/>
        </w:rPr>
        <w:t xml:space="preserve">”, </w:t>
      </w:r>
      <w:r>
        <w:rPr>
          <w:rFonts w:ascii="Arial" w:hAnsi="Arial" w:cs="Arial"/>
          <w:sz w:val="19"/>
          <w:szCs w:val="19"/>
        </w:rPr>
        <w:t>sottomesso febbraio 2026.</w:t>
      </w:r>
    </w:p>
    <w:p w14:paraId="43B242D4" w14:textId="77777777" w:rsidR="000B4424" w:rsidRPr="000C42DB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</w:p>
    <w:p w14:paraId="28BA921D" w14:textId="5FF410C4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W.B. ha svolto regolarmente attività didattica dal 1996 (</w:t>
      </w:r>
      <w:r w:rsidR="008370CF">
        <w:rPr>
          <w:rFonts w:ascii="Arial" w:hAnsi="Arial" w:cs="Arial"/>
          <w:sz w:val="19"/>
          <w:szCs w:val="19"/>
        </w:rPr>
        <w:t>30</w:t>
      </w:r>
      <w:r w:rsidRPr="000C42DB">
        <w:rPr>
          <w:rFonts w:ascii="Arial" w:hAnsi="Arial" w:cs="Arial"/>
          <w:sz w:val="19"/>
          <w:szCs w:val="19"/>
        </w:rPr>
        <w:t xml:space="preserve"> anni) ed è titolare dei seguenti insegnamenti: 1) “Chimica Generale ed Inorganica” (7 CFU) del corso di Scienze e Tecnologie Alimentari, 2) “Chimica Generale” (6 CFU) del corso di Biotecnologie e 3) “</w:t>
      </w:r>
      <w:proofErr w:type="spellStart"/>
      <w:r w:rsidRPr="000C42DB">
        <w:rPr>
          <w:rFonts w:ascii="Arial" w:hAnsi="Arial" w:cs="Arial"/>
          <w:sz w:val="19"/>
          <w:szCs w:val="19"/>
        </w:rPr>
        <w:t>Bioinorganica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 </w:t>
      </w:r>
      <w:r>
        <w:rPr>
          <w:rFonts w:ascii="Arial" w:hAnsi="Arial" w:cs="Arial"/>
          <w:sz w:val="19"/>
          <w:szCs w:val="19"/>
        </w:rPr>
        <w:t xml:space="preserve">in inglese </w:t>
      </w:r>
      <w:r w:rsidRPr="000C42DB">
        <w:rPr>
          <w:rFonts w:ascii="Arial" w:hAnsi="Arial" w:cs="Arial"/>
          <w:sz w:val="19"/>
          <w:szCs w:val="19"/>
        </w:rPr>
        <w:t>(2 CFU) del corso di Scienze e Tecnologie Alimentari.</w:t>
      </w:r>
    </w:p>
    <w:p w14:paraId="188426DF" w14:textId="77777777" w:rsidR="000B4424" w:rsidRPr="000C42DB" w:rsidRDefault="000B4424" w:rsidP="000B4424">
      <w:pPr>
        <w:pStyle w:val="Titolo2"/>
        <w:spacing w:line="360" w:lineRule="auto"/>
        <w:rPr>
          <w:rFonts w:ascii="Arial" w:hAnsi="Arial" w:cs="Arial"/>
          <w:sz w:val="19"/>
          <w:szCs w:val="19"/>
        </w:rPr>
      </w:pPr>
    </w:p>
    <w:p w14:paraId="20D405AA" w14:textId="77777777" w:rsidR="000B4424" w:rsidRPr="000C42DB" w:rsidRDefault="000B4424" w:rsidP="000B4424">
      <w:pPr>
        <w:pStyle w:val="Titolo2"/>
        <w:spacing w:line="360" w:lineRule="auto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Lingue parlate: tedesco e inglese</w:t>
      </w:r>
    </w:p>
    <w:p w14:paraId="00EA1DA2" w14:textId="77777777" w:rsidR="000B4424" w:rsidRPr="000C42DB" w:rsidRDefault="000B4424" w:rsidP="000B4424">
      <w:pPr>
        <w:spacing w:line="360" w:lineRule="auto"/>
        <w:rPr>
          <w:rFonts w:ascii="Arial" w:hAnsi="Arial" w:cs="Arial"/>
          <w:sz w:val="19"/>
          <w:szCs w:val="19"/>
        </w:rPr>
      </w:pPr>
    </w:p>
    <w:p w14:paraId="307F7F48" w14:textId="77777777" w:rsidR="000B4424" w:rsidRPr="00890047" w:rsidRDefault="000B4424" w:rsidP="000B4424">
      <w:pPr>
        <w:spacing w:line="360" w:lineRule="auto"/>
        <w:rPr>
          <w:rFonts w:ascii="Arial" w:hAnsi="Arial" w:cs="Arial"/>
          <w:sz w:val="19"/>
          <w:szCs w:val="19"/>
        </w:rPr>
      </w:pPr>
      <w:r w:rsidRPr="00890047">
        <w:rPr>
          <w:rFonts w:ascii="Arial" w:hAnsi="Arial" w:cs="Arial"/>
          <w:sz w:val="19"/>
          <w:szCs w:val="19"/>
        </w:rPr>
        <w:t>Website: https://people.uniud.it/page/walter.baratta</w:t>
      </w:r>
    </w:p>
    <w:p w14:paraId="2642C62D" w14:textId="77777777" w:rsidR="000B4424" w:rsidRPr="00890047" w:rsidRDefault="000B4424" w:rsidP="000B4424">
      <w:pPr>
        <w:spacing w:line="360" w:lineRule="auto"/>
        <w:rPr>
          <w:rFonts w:ascii="Arial" w:hAnsi="Arial" w:cs="Arial"/>
          <w:sz w:val="19"/>
          <w:szCs w:val="19"/>
        </w:rPr>
      </w:pPr>
    </w:p>
    <w:p w14:paraId="6AB9633B" w14:textId="77777777" w:rsidR="000B4424" w:rsidRPr="00890047" w:rsidRDefault="000B4424" w:rsidP="000B4424">
      <w:pPr>
        <w:spacing w:line="360" w:lineRule="auto"/>
        <w:ind w:right="50"/>
        <w:jc w:val="center"/>
        <w:rPr>
          <w:rFonts w:ascii="Arial" w:hAnsi="Arial" w:cs="Arial"/>
          <w:b/>
          <w:sz w:val="19"/>
          <w:szCs w:val="19"/>
        </w:rPr>
      </w:pPr>
    </w:p>
    <w:p w14:paraId="6520BD70" w14:textId="77777777" w:rsidR="000B4424" w:rsidRPr="00890047" w:rsidRDefault="000B4424" w:rsidP="000B4424">
      <w:pPr>
        <w:spacing w:line="360" w:lineRule="auto"/>
        <w:ind w:right="50"/>
        <w:jc w:val="center"/>
        <w:rPr>
          <w:rFonts w:ascii="Arial" w:hAnsi="Arial" w:cs="Arial"/>
          <w:b/>
          <w:sz w:val="19"/>
          <w:szCs w:val="19"/>
        </w:rPr>
      </w:pPr>
      <w:r w:rsidRPr="00890047">
        <w:rPr>
          <w:rFonts w:ascii="Arial" w:hAnsi="Arial" w:cs="Arial"/>
          <w:b/>
          <w:sz w:val="19"/>
          <w:szCs w:val="19"/>
        </w:rPr>
        <w:br w:type="column"/>
      </w:r>
    </w:p>
    <w:p w14:paraId="34106288" w14:textId="77777777" w:rsidR="000B4424" w:rsidRPr="000C42DB" w:rsidRDefault="000B4424" w:rsidP="000B4424">
      <w:pPr>
        <w:spacing w:line="360" w:lineRule="auto"/>
        <w:ind w:right="50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 xml:space="preserve">Parametri </w:t>
      </w:r>
      <w:proofErr w:type="spellStart"/>
      <w:r w:rsidRPr="000C42DB">
        <w:rPr>
          <w:rFonts w:ascii="Arial" w:hAnsi="Arial" w:cs="Arial"/>
          <w:b/>
          <w:sz w:val="19"/>
          <w:szCs w:val="19"/>
        </w:rPr>
        <w:t>bibliometrici</w:t>
      </w:r>
      <w:proofErr w:type="spellEnd"/>
      <w:r w:rsidRPr="000C42DB">
        <w:rPr>
          <w:rFonts w:ascii="Arial" w:hAnsi="Arial" w:cs="Arial"/>
          <w:b/>
          <w:sz w:val="19"/>
          <w:szCs w:val="19"/>
        </w:rPr>
        <w:t xml:space="preserve"> </w:t>
      </w:r>
    </w:p>
    <w:p w14:paraId="73A0C402" w14:textId="2E32132D" w:rsidR="000B4424" w:rsidRPr="000C42DB" w:rsidRDefault="000B4424" w:rsidP="000B4424">
      <w:pPr>
        <w:spacing w:line="360" w:lineRule="auto"/>
        <w:ind w:right="50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Pubblicazioni su riviste internazionali = </w:t>
      </w:r>
      <w:r w:rsidR="009D3FB2">
        <w:rPr>
          <w:rFonts w:ascii="Arial" w:hAnsi="Arial" w:cs="Arial"/>
          <w:sz w:val="19"/>
          <w:szCs w:val="19"/>
        </w:rPr>
        <w:t>1</w:t>
      </w:r>
      <w:r w:rsidR="00197A03">
        <w:rPr>
          <w:rFonts w:ascii="Arial" w:hAnsi="Arial" w:cs="Arial"/>
          <w:sz w:val="19"/>
          <w:szCs w:val="19"/>
        </w:rPr>
        <w:t>2</w:t>
      </w:r>
      <w:r w:rsidR="005E1830">
        <w:rPr>
          <w:rFonts w:ascii="Arial" w:hAnsi="Arial" w:cs="Arial"/>
          <w:sz w:val="19"/>
          <w:szCs w:val="19"/>
        </w:rPr>
        <w:t>2</w:t>
      </w:r>
      <w:r w:rsidR="00924675">
        <w:rPr>
          <w:rFonts w:ascii="Arial" w:hAnsi="Arial" w:cs="Arial"/>
          <w:sz w:val="19"/>
          <w:szCs w:val="19"/>
        </w:rPr>
        <w:t xml:space="preserve"> di cui </w:t>
      </w:r>
      <w:r w:rsidR="001A3E1D">
        <w:rPr>
          <w:rFonts w:ascii="Arial" w:hAnsi="Arial" w:cs="Arial"/>
          <w:sz w:val="19"/>
          <w:szCs w:val="19"/>
        </w:rPr>
        <w:t>7</w:t>
      </w:r>
      <w:r w:rsidR="005E1830">
        <w:rPr>
          <w:rFonts w:ascii="Arial" w:hAnsi="Arial" w:cs="Arial"/>
          <w:sz w:val="19"/>
          <w:szCs w:val="19"/>
        </w:rPr>
        <w:t>1</w:t>
      </w:r>
      <w:r w:rsidRPr="000C42DB">
        <w:rPr>
          <w:rFonts w:ascii="Arial" w:hAnsi="Arial" w:cs="Arial"/>
          <w:sz w:val="19"/>
          <w:szCs w:val="19"/>
        </w:rPr>
        <w:t xml:space="preserve"> come autore corrispondente,</w:t>
      </w:r>
    </w:p>
    <w:p w14:paraId="798C814D" w14:textId="42613DFA" w:rsidR="000B4424" w:rsidRPr="000C42DB" w:rsidRDefault="000B4424" w:rsidP="000B4424">
      <w:pPr>
        <w:spacing w:line="360" w:lineRule="auto"/>
        <w:ind w:right="50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indice </w:t>
      </w:r>
      <w:r w:rsidRPr="000C42DB">
        <w:rPr>
          <w:rFonts w:ascii="Arial" w:hAnsi="Arial" w:cs="Arial"/>
          <w:i/>
          <w:sz w:val="19"/>
          <w:szCs w:val="19"/>
        </w:rPr>
        <w:t>h</w:t>
      </w:r>
      <w:r w:rsidRPr="000C42DB">
        <w:rPr>
          <w:rFonts w:ascii="Arial" w:hAnsi="Arial" w:cs="Arial"/>
          <w:sz w:val="19"/>
          <w:szCs w:val="19"/>
        </w:rPr>
        <w:t xml:space="preserve"> = </w:t>
      </w:r>
      <w:r w:rsidR="00476DB8">
        <w:rPr>
          <w:rFonts w:ascii="Arial" w:hAnsi="Arial" w:cs="Arial"/>
          <w:sz w:val="19"/>
          <w:szCs w:val="19"/>
        </w:rPr>
        <w:t>4</w:t>
      </w:r>
      <w:r w:rsidR="00E81BDE">
        <w:rPr>
          <w:rFonts w:ascii="Arial" w:hAnsi="Arial" w:cs="Arial"/>
          <w:sz w:val="19"/>
          <w:szCs w:val="19"/>
        </w:rPr>
        <w:t>2</w:t>
      </w:r>
      <w:r w:rsidRPr="000C42DB">
        <w:rPr>
          <w:rFonts w:ascii="Arial" w:hAnsi="Arial" w:cs="Arial"/>
          <w:sz w:val="19"/>
          <w:szCs w:val="19"/>
        </w:rPr>
        <w:t xml:space="preserve">, numero di citazioni = </w:t>
      </w:r>
      <w:r w:rsidR="00377B82">
        <w:rPr>
          <w:rFonts w:ascii="Arial" w:hAnsi="Arial" w:cs="Arial"/>
          <w:sz w:val="19"/>
          <w:szCs w:val="19"/>
        </w:rPr>
        <w:t>4</w:t>
      </w:r>
      <w:r w:rsidR="005E1830">
        <w:rPr>
          <w:rFonts w:ascii="Arial" w:hAnsi="Arial" w:cs="Arial"/>
          <w:sz w:val="19"/>
          <w:szCs w:val="19"/>
        </w:rPr>
        <w:t>820</w:t>
      </w:r>
      <w:r w:rsidRPr="000C42DB">
        <w:rPr>
          <w:rFonts w:ascii="Arial" w:hAnsi="Arial" w:cs="Arial"/>
          <w:sz w:val="19"/>
          <w:szCs w:val="19"/>
        </w:rPr>
        <w:t xml:space="preserve"> (Scopus) e brevetti = </w:t>
      </w:r>
      <w:r w:rsidR="00EB6DF1">
        <w:rPr>
          <w:rFonts w:ascii="Arial" w:hAnsi="Arial" w:cs="Arial"/>
          <w:sz w:val="19"/>
          <w:szCs w:val="19"/>
        </w:rPr>
        <w:t>10.</w:t>
      </w:r>
    </w:p>
    <w:p w14:paraId="1E495B7D" w14:textId="77777777" w:rsidR="000B4424" w:rsidRDefault="000B4424" w:rsidP="000B4424">
      <w:pPr>
        <w:pStyle w:val="Corpodeltesto2"/>
        <w:rPr>
          <w:rFonts w:ascii="Arial" w:hAnsi="Arial" w:cs="Arial"/>
          <w:b/>
          <w:bCs/>
          <w:sz w:val="19"/>
          <w:szCs w:val="19"/>
        </w:rPr>
      </w:pPr>
    </w:p>
    <w:p w14:paraId="7F478F44" w14:textId="77777777" w:rsidR="000B4424" w:rsidRPr="000C42DB" w:rsidRDefault="000B4424" w:rsidP="000B4424">
      <w:pPr>
        <w:pStyle w:val="Corpodeltesto2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bCs/>
          <w:sz w:val="19"/>
          <w:szCs w:val="19"/>
        </w:rPr>
        <w:t>Responsabilità scientifica per progetti di ricerca internazionali e nazionali, ammessi al finanziamento sulla base di bandi competitivi che prevedano la revisione tra pari</w:t>
      </w:r>
    </w:p>
    <w:p w14:paraId="77502121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Il Prof. W. Baratta è stato responsabile scientifico dei seguenti progetti finanziati</w:t>
      </w:r>
    </w:p>
    <w:p w14:paraId="5813F1E3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1) Programma Vigoni-DAAD (Italia-Germania) 2005 tra l’Università di Udine e la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 (TUM)</w:t>
      </w:r>
      <w:r w:rsidRPr="000C42DB">
        <w:rPr>
          <w:rFonts w:ascii="Arial" w:hAnsi="Arial" w:cs="Arial"/>
          <w:sz w:val="19"/>
          <w:szCs w:val="19"/>
        </w:rPr>
        <w:t xml:space="preserve">, tema “Preparazione di nuovi catalizzatori di rutenio per la formazione </w:t>
      </w:r>
      <w:proofErr w:type="spellStart"/>
      <w:r w:rsidRPr="000C42DB">
        <w:rPr>
          <w:rFonts w:ascii="Arial" w:hAnsi="Arial" w:cs="Arial"/>
          <w:sz w:val="19"/>
          <w:szCs w:val="19"/>
        </w:rPr>
        <w:t>stereoselet</w:t>
      </w:r>
      <w:r>
        <w:rPr>
          <w:rFonts w:ascii="Arial" w:hAnsi="Arial" w:cs="Arial"/>
          <w:sz w:val="19"/>
          <w:szCs w:val="19"/>
        </w:rPr>
        <w:t>tiva</w:t>
      </w:r>
      <w:proofErr w:type="spellEnd"/>
      <w:r>
        <w:rPr>
          <w:rFonts w:ascii="Arial" w:hAnsi="Arial" w:cs="Arial"/>
          <w:sz w:val="19"/>
          <w:szCs w:val="19"/>
        </w:rPr>
        <w:t xml:space="preserve"> di legami C-X (X = H, C)”</w:t>
      </w:r>
    </w:p>
    <w:p w14:paraId="103377E5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2) Programma Vigoni-DAAD (Italia-Germania) 2010 tra l’Università di Udine e la TUM, tema “</w:t>
      </w:r>
      <w:r w:rsidRPr="000C42DB">
        <w:rPr>
          <w:rFonts w:ascii="Arial" w:hAnsi="Arial" w:cs="Arial"/>
          <w:i/>
          <w:sz w:val="19"/>
          <w:szCs w:val="19"/>
        </w:rPr>
        <w:t>N</w:t>
      </w:r>
      <w:r w:rsidRPr="000C42DB">
        <w:rPr>
          <w:rFonts w:ascii="Arial" w:hAnsi="Arial" w:cs="Arial"/>
          <w:sz w:val="19"/>
          <w:szCs w:val="19"/>
        </w:rPr>
        <w:t>-</w:t>
      </w:r>
      <w:proofErr w:type="spellStart"/>
      <w:r w:rsidRPr="000C42DB">
        <w:rPr>
          <w:rFonts w:ascii="Arial" w:hAnsi="Arial" w:cs="Arial"/>
          <w:sz w:val="19"/>
          <w:szCs w:val="19"/>
        </w:rPr>
        <w:t>heterocyclic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biscarbene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ruthenium complexes </w:t>
      </w:r>
      <w:proofErr w:type="spellStart"/>
      <w:r w:rsidRPr="000C42DB">
        <w:rPr>
          <w:rFonts w:ascii="Arial" w:hAnsi="Arial" w:cs="Arial"/>
          <w:sz w:val="19"/>
          <w:szCs w:val="19"/>
        </w:rPr>
        <w:t>as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for (transfer)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carbonyl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compounds</w:t>
      </w:r>
      <w:proofErr w:type="spellEnd"/>
      <w:r w:rsidRPr="000C42DB">
        <w:rPr>
          <w:rFonts w:ascii="Arial" w:hAnsi="Arial" w:cs="Arial"/>
          <w:sz w:val="19"/>
          <w:szCs w:val="19"/>
        </w:rPr>
        <w:t>”.</w:t>
      </w:r>
    </w:p>
    <w:p w14:paraId="218B4B49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3) Progetto SISTER 2008 (Consorzio AREA di Ricerca, Trieste) per la convalida del brevetto: “Impiego di complessi di rutenio e osmio con una nuova classe di leganti derivati dalla </w:t>
      </w:r>
      <w:proofErr w:type="spellStart"/>
      <w:r w:rsidRPr="000C42DB">
        <w:rPr>
          <w:rFonts w:ascii="Arial" w:hAnsi="Arial" w:cs="Arial"/>
          <w:sz w:val="19"/>
          <w:szCs w:val="19"/>
        </w:rPr>
        <w:t>benzo</w:t>
      </w:r>
      <w:proofErr w:type="spellEnd"/>
      <w:r w:rsidRPr="000C42DB">
        <w:rPr>
          <w:rFonts w:ascii="Arial" w:hAnsi="Arial" w:cs="Arial"/>
          <w:sz w:val="19"/>
          <w:szCs w:val="19"/>
        </w:rPr>
        <w:t>[</w:t>
      </w:r>
      <w:r w:rsidRPr="000C42DB">
        <w:rPr>
          <w:rFonts w:ascii="Arial" w:hAnsi="Arial" w:cs="Arial"/>
          <w:i/>
          <w:iCs/>
          <w:sz w:val="19"/>
          <w:szCs w:val="19"/>
        </w:rPr>
        <w:t>h]</w:t>
      </w:r>
      <w:r w:rsidRPr="000C42DB">
        <w:rPr>
          <w:rFonts w:ascii="Arial" w:hAnsi="Arial" w:cs="Arial"/>
          <w:sz w:val="19"/>
          <w:szCs w:val="19"/>
        </w:rPr>
        <w:t xml:space="preserve">chinolina e fosfine come catalizzatori per la riduzione </w:t>
      </w:r>
      <w:proofErr w:type="spellStart"/>
      <w:r w:rsidRPr="000C42DB">
        <w:rPr>
          <w:rFonts w:ascii="Arial" w:hAnsi="Arial" w:cs="Arial"/>
          <w:sz w:val="19"/>
          <w:szCs w:val="19"/>
        </w:rPr>
        <w:t>enantioselettiva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composti carbonilici”. </w:t>
      </w:r>
    </w:p>
    <w:p w14:paraId="77D3E0BF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4) Progetto SISTER 2010, per la convalida del brevetto “Impiego di complessi di osmio con leganti bidentati all’azoto e fosfine come catalizzatori per la riduzione </w:t>
      </w:r>
      <w:proofErr w:type="spellStart"/>
      <w:r w:rsidRPr="000C42DB">
        <w:rPr>
          <w:rFonts w:ascii="Arial" w:hAnsi="Arial" w:cs="Arial"/>
          <w:sz w:val="19"/>
          <w:szCs w:val="19"/>
        </w:rPr>
        <w:t>enantioselettiva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composti carbonilici”.</w:t>
      </w:r>
    </w:p>
    <w:p w14:paraId="1661E631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5) Nell’ambito del programma di mobilità internazionale TALENTS, cofinanziato dalla Commissione Europea all’interno di FP7 People </w:t>
      </w:r>
      <w:proofErr w:type="spellStart"/>
      <w:r w:rsidRPr="000C42DB">
        <w:rPr>
          <w:rFonts w:ascii="Arial" w:hAnsi="Arial" w:cs="Arial"/>
          <w:sz w:val="19"/>
          <w:szCs w:val="19"/>
        </w:rPr>
        <w:t>Programme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(AREA Science Park e Regione Friuli Venezia Giulia), W.B. ha ottenuto 2 borse post doc per i ricercatori stranieri S. Zhang e S. Giboulot (30 mesi in totale) sulle tematiche “Highly </w:t>
      </w:r>
      <w:proofErr w:type="spellStart"/>
      <w:r w:rsidRPr="000C42DB">
        <w:rPr>
          <w:rFonts w:ascii="Arial" w:hAnsi="Arial" w:cs="Arial"/>
          <w:sz w:val="19"/>
          <w:szCs w:val="19"/>
        </w:rPr>
        <w:t>productive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for the </w:t>
      </w:r>
      <w:proofErr w:type="spellStart"/>
      <w:r w:rsidRPr="000C42DB">
        <w:rPr>
          <w:rFonts w:ascii="Arial" w:hAnsi="Arial" w:cs="Arial"/>
          <w:sz w:val="19"/>
          <w:szCs w:val="19"/>
        </w:rPr>
        <w:t>reduction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ketones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</w:t>
      </w:r>
      <w:proofErr w:type="spellStart"/>
      <w:r w:rsidRPr="000C42DB">
        <w:rPr>
          <w:rFonts w:ascii="Arial" w:hAnsi="Arial" w:cs="Arial"/>
          <w:sz w:val="19"/>
          <w:szCs w:val="19"/>
        </w:rPr>
        <w:t>oxidation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alcohols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2011-2013, e “Ruthenium and </w:t>
      </w:r>
      <w:proofErr w:type="spellStart"/>
      <w:r w:rsidRPr="000C42DB">
        <w:rPr>
          <w:rFonts w:ascii="Arial" w:hAnsi="Arial" w:cs="Arial"/>
          <w:sz w:val="19"/>
          <w:szCs w:val="19"/>
        </w:rPr>
        <w:t>osmium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design for the </w:t>
      </w:r>
      <w:proofErr w:type="spellStart"/>
      <w:r w:rsidRPr="000C42DB">
        <w:rPr>
          <w:rFonts w:ascii="Arial" w:hAnsi="Arial" w:cs="Arial"/>
          <w:sz w:val="19"/>
          <w:szCs w:val="19"/>
        </w:rPr>
        <w:t>reduction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carboxylic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derivatives</w:t>
      </w:r>
      <w:proofErr w:type="spellEnd"/>
      <w:r w:rsidRPr="000C42DB">
        <w:rPr>
          <w:rFonts w:ascii="Arial" w:hAnsi="Arial" w:cs="Arial"/>
          <w:sz w:val="19"/>
          <w:szCs w:val="19"/>
        </w:rPr>
        <w:t>”, 2013-2014.</w:t>
      </w:r>
    </w:p>
    <w:p w14:paraId="44C8A15E" w14:textId="77777777" w:rsidR="000B4424" w:rsidRPr="00042758" w:rsidRDefault="000B4424" w:rsidP="000B4424">
      <w:pPr>
        <w:pStyle w:val="Corpodeltesto2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coordinatore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locale COST Action D24 “Stereoselective Catalysis by Ruthenium Complexes”, 2004/06</w:t>
      </w:r>
    </w:p>
    <w:p w14:paraId="5FE37C7F" w14:textId="77777777" w:rsidR="000B4424" w:rsidRPr="00042758" w:rsidRDefault="000B4424" w:rsidP="000B4424">
      <w:pPr>
        <w:pStyle w:val="Corpodeltesto2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coordinatore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locale COST Action CA15106 “C-H Activation in Organic Synthesis (CHAOS)”, 2016/20 </w:t>
      </w:r>
    </w:p>
    <w:p w14:paraId="352BFCD0" w14:textId="77777777" w:rsidR="000B4424" w:rsidRPr="00042758" w:rsidRDefault="000B4424" w:rsidP="000B4424">
      <w:pPr>
        <w:pStyle w:val="Corpodeltesto2"/>
        <w:rPr>
          <w:rFonts w:ascii="Arial" w:hAnsi="Arial" w:cs="Arial"/>
          <w:iCs/>
          <w:sz w:val="19"/>
          <w:szCs w:val="19"/>
          <w:lang w:val="en-US" w:eastAsia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8)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Programma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042758">
        <w:rPr>
          <w:rFonts w:ascii="Arial" w:hAnsi="Arial" w:cs="Arial"/>
          <w:sz w:val="19"/>
          <w:szCs w:val="19"/>
          <w:lang w:val="en-US" w:eastAsia="en-US"/>
        </w:rPr>
        <w:t>PoCN</w:t>
      </w:r>
      <w:proofErr w:type="spellEnd"/>
      <w:r w:rsidRPr="00042758">
        <w:rPr>
          <w:rFonts w:ascii="Arial" w:hAnsi="Arial" w:cs="Arial"/>
          <w:sz w:val="19"/>
          <w:szCs w:val="19"/>
          <w:lang w:val="en-US" w:eastAsia="en-US"/>
        </w:rPr>
        <w:t xml:space="preserve"> 2014 – “Proof of Concept Network”, </w:t>
      </w:r>
      <w:r w:rsidRPr="00042758">
        <w:rPr>
          <w:rFonts w:ascii="Arial" w:hAnsi="Arial" w:cs="Arial"/>
          <w:iCs/>
          <w:sz w:val="19"/>
          <w:szCs w:val="19"/>
          <w:lang w:val="en-US" w:eastAsia="en-US"/>
        </w:rPr>
        <w:t xml:space="preserve">Progetto </w:t>
      </w:r>
      <w:proofErr w:type="spellStart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>Premiale</w:t>
      </w:r>
      <w:proofErr w:type="spellEnd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 xml:space="preserve"> </w:t>
      </w:r>
      <w:proofErr w:type="spellStart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>finanziato</w:t>
      </w:r>
      <w:proofErr w:type="spellEnd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 xml:space="preserve"> dal MIUR per </w:t>
      </w:r>
      <w:proofErr w:type="spellStart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>l’anno</w:t>
      </w:r>
      <w:proofErr w:type="spellEnd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 xml:space="preserve"> 2011, </w:t>
      </w:r>
      <w:proofErr w:type="spellStart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>tema</w:t>
      </w:r>
      <w:proofErr w:type="spellEnd"/>
      <w:r w:rsidRPr="00042758">
        <w:rPr>
          <w:rFonts w:ascii="Arial" w:hAnsi="Arial" w:cs="Arial"/>
          <w:iCs/>
          <w:sz w:val="19"/>
          <w:szCs w:val="19"/>
          <w:lang w:val="en-US" w:eastAsia="en-US"/>
        </w:rPr>
        <w:t xml:space="preserve"> “Ruthenium pincer catalysts and their use in catalysis”.</w:t>
      </w:r>
    </w:p>
    <w:p w14:paraId="738E87E2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9)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Programma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Start up 2018 Università di Udine “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type ruthenium catalysts for the hydrogenation of lignocellulose biomass derivatives”: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finanziamento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progetto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ricerca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su base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competitiva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(30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KEuro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).</w:t>
      </w:r>
    </w:p>
    <w:p w14:paraId="3DFFDE84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10) Programma POR FESR 2014-2020, incentivi per progetti standard e strategici R&amp;S bando 148/2017 Smart Health, “Nuovi metodi per </w:t>
      </w:r>
      <w:proofErr w:type="spellStart"/>
      <w:r w:rsidRPr="000C42DB">
        <w:rPr>
          <w:rFonts w:ascii="Arial" w:hAnsi="Arial" w:cs="Arial"/>
          <w:sz w:val="19"/>
          <w:szCs w:val="19"/>
        </w:rPr>
        <w:t>azamacrocicli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 attraverso partenariato industriale </w:t>
      </w:r>
      <w:proofErr w:type="spellStart"/>
      <w:r w:rsidRPr="000C42DB">
        <w:rPr>
          <w:rFonts w:ascii="Arial" w:hAnsi="Arial" w:cs="Arial"/>
          <w:sz w:val="19"/>
          <w:szCs w:val="19"/>
        </w:rPr>
        <w:t>Serichim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e Bracco (100 </w:t>
      </w:r>
      <w:proofErr w:type="spellStart"/>
      <w:r w:rsidRPr="000C42DB">
        <w:rPr>
          <w:rFonts w:ascii="Arial" w:hAnsi="Arial" w:cs="Arial"/>
          <w:sz w:val="19"/>
          <w:szCs w:val="19"/>
        </w:rPr>
        <w:t>KEuro</w:t>
      </w:r>
      <w:proofErr w:type="spellEnd"/>
      <w:r w:rsidRPr="000C42DB">
        <w:rPr>
          <w:rFonts w:ascii="Arial" w:hAnsi="Arial" w:cs="Arial"/>
          <w:sz w:val="19"/>
          <w:szCs w:val="19"/>
        </w:rPr>
        <w:t>)</w:t>
      </w:r>
    </w:p>
    <w:p w14:paraId="1C0839B5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AA0BC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F</w:t>
      </w:r>
      <w:r w:rsidRPr="000C42DB">
        <w:rPr>
          <w:rFonts w:ascii="Arial" w:hAnsi="Arial" w:cs="Arial"/>
          <w:b/>
          <w:sz w:val="19"/>
          <w:szCs w:val="19"/>
        </w:rPr>
        <w:t xml:space="preserve">onti di finanziamento </w:t>
      </w:r>
      <w:r>
        <w:rPr>
          <w:rFonts w:ascii="Arial" w:hAnsi="Arial" w:cs="Arial"/>
          <w:b/>
          <w:sz w:val="19"/>
          <w:szCs w:val="19"/>
        </w:rPr>
        <w:t>provenienti da industrie o enti</w:t>
      </w:r>
    </w:p>
    <w:p w14:paraId="011506D2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1) Assegno di ricerca finanziato da </w:t>
      </w:r>
      <w:proofErr w:type="spellStart"/>
      <w:r w:rsidRPr="000C42DB">
        <w:rPr>
          <w:rFonts w:ascii="Arial" w:hAnsi="Arial" w:cs="Arial"/>
          <w:sz w:val="19"/>
          <w:szCs w:val="19"/>
        </w:rPr>
        <w:t>Dipharma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(Milano), 2012 sul tema “Idrogenazione asimmetrica di </w:t>
      </w:r>
      <w:proofErr w:type="spellStart"/>
      <w:r w:rsidRPr="000C42DB">
        <w:rPr>
          <w:rFonts w:ascii="Arial" w:hAnsi="Arial" w:cs="Arial"/>
          <w:sz w:val="19"/>
          <w:szCs w:val="19"/>
        </w:rPr>
        <w:t>eterocicli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aromatici”.</w:t>
      </w:r>
    </w:p>
    <w:p w14:paraId="1EB35473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2) Assegno di ricerca finanziato da Friuli Venezia Giulia - R2B - Ricerca per la Competitività dell’Impresa nel 2013 sul tema “Catalizzatori di rutenio contenenti </w:t>
      </w:r>
      <w:proofErr w:type="spellStart"/>
      <w:r w:rsidRPr="000C42DB">
        <w:rPr>
          <w:rFonts w:ascii="Arial" w:hAnsi="Arial" w:cs="Arial"/>
          <w:sz w:val="19"/>
          <w:szCs w:val="19"/>
        </w:rPr>
        <w:t>eterocicli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aromatici per l’idrogenazione di composti carbonilici ad alcoli e per la produzione di idrogeno da alcoli”.</w:t>
      </w:r>
    </w:p>
    <w:p w14:paraId="60BB860D" w14:textId="4FB45872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3) Assegni di ricerca finanziati da Johnson Matthey (Cambridge) su “Sviluppo e applicazione dei catalizzatori </w:t>
      </w:r>
      <w:proofErr w:type="spellStart"/>
      <w:r w:rsidRPr="000C42DB">
        <w:rPr>
          <w:rFonts w:ascii="Arial" w:hAnsi="Arial" w:cs="Arial"/>
          <w:sz w:val="19"/>
          <w:szCs w:val="19"/>
        </w:rPr>
        <w:t>ampy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rutenio</w:t>
      </w:r>
      <w:r w:rsidR="00557F0C">
        <w:rPr>
          <w:rFonts w:ascii="Arial" w:hAnsi="Arial" w:cs="Arial"/>
          <w:sz w:val="19"/>
          <w:szCs w:val="19"/>
        </w:rPr>
        <w:t>, 2013</w:t>
      </w:r>
    </w:p>
    <w:p w14:paraId="15129C52" w14:textId="374F7E0E" w:rsidR="000B4424" w:rsidRPr="002B2B83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2B2B83">
        <w:rPr>
          <w:rFonts w:ascii="Arial" w:hAnsi="Arial" w:cs="Arial"/>
          <w:sz w:val="19"/>
          <w:szCs w:val="19"/>
          <w:lang w:val="en-US"/>
        </w:rPr>
        <w:t xml:space="preserve">4) </w:t>
      </w:r>
      <w:proofErr w:type="spellStart"/>
      <w:r w:rsidRPr="002B2B83">
        <w:rPr>
          <w:rFonts w:ascii="Arial" w:hAnsi="Arial" w:cs="Arial"/>
          <w:sz w:val="19"/>
          <w:szCs w:val="19"/>
          <w:lang w:val="en-US"/>
        </w:rPr>
        <w:t>Borsa</w:t>
      </w:r>
      <w:proofErr w:type="spellEnd"/>
      <w:r w:rsidRPr="002B2B83">
        <w:rPr>
          <w:rFonts w:ascii="Arial" w:hAnsi="Arial" w:cs="Arial"/>
          <w:sz w:val="19"/>
          <w:szCs w:val="19"/>
          <w:lang w:val="en-US"/>
        </w:rPr>
        <w:t xml:space="preserve"> di </w:t>
      </w:r>
      <w:proofErr w:type="spellStart"/>
      <w:r w:rsidRPr="002B2B83">
        <w:rPr>
          <w:rFonts w:ascii="Arial" w:hAnsi="Arial" w:cs="Arial"/>
          <w:sz w:val="19"/>
          <w:szCs w:val="19"/>
          <w:lang w:val="en-US"/>
        </w:rPr>
        <w:t>dottorato</w:t>
      </w:r>
      <w:proofErr w:type="spellEnd"/>
      <w:r w:rsidRPr="002B2B83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2B2B83">
        <w:rPr>
          <w:rFonts w:ascii="Arial" w:hAnsi="Arial" w:cs="Arial"/>
          <w:sz w:val="19"/>
          <w:szCs w:val="19"/>
          <w:lang w:val="en-US"/>
        </w:rPr>
        <w:t>finanziata</w:t>
      </w:r>
      <w:proofErr w:type="spellEnd"/>
      <w:r w:rsidRPr="002B2B83">
        <w:rPr>
          <w:rFonts w:ascii="Arial" w:hAnsi="Arial" w:cs="Arial"/>
          <w:sz w:val="19"/>
          <w:szCs w:val="19"/>
          <w:lang w:val="en-US"/>
        </w:rPr>
        <w:t xml:space="preserve"> da Johnson Matthey 2015-2018, “Innovative technologies aimed at the preparation of bioactive molecules”</w:t>
      </w:r>
    </w:p>
    <w:p w14:paraId="0603ADB0" w14:textId="194DC5F5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lastRenderedPageBreak/>
        <w:t>5) Royalties derivanti dai brevetti licenziati dall’Università di Udine a Johnson Matthey.</w:t>
      </w:r>
    </w:p>
    <w:p w14:paraId="562AFFBE" w14:textId="77777777" w:rsidR="000B4424" w:rsidRDefault="000B4424" w:rsidP="000B4424">
      <w:pPr>
        <w:pStyle w:val="Corpodeltesto2"/>
        <w:rPr>
          <w:rFonts w:ascii="Arial" w:hAnsi="Arial" w:cs="Arial"/>
          <w:b/>
          <w:bCs/>
          <w:sz w:val="19"/>
          <w:szCs w:val="19"/>
        </w:rPr>
      </w:pPr>
    </w:p>
    <w:p w14:paraId="4AA20ED0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b/>
          <w:bCs/>
          <w:sz w:val="19"/>
          <w:szCs w:val="19"/>
        </w:rPr>
        <w:t>Partecipazione a comitati editoriali di riviste, collane editoriali, enciclopedie e trattati di riconosciuto prestigio</w:t>
      </w:r>
      <w:r w:rsidRPr="000C42DB">
        <w:rPr>
          <w:rFonts w:ascii="Arial" w:hAnsi="Arial" w:cs="Arial"/>
          <w:sz w:val="19"/>
          <w:szCs w:val="19"/>
        </w:rPr>
        <w:t>.</w:t>
      </w:r>
    </w:p>
    <w:p w14:paraId="461F25E4" w14:textId="77777777" w:rsidR="000B4424" w:rsidRPr="00042758" w:rsidRDefault="000B4424" w:rsidP="000B4424">
      <w:pPr>
        <w:pStyle w:val="wb"/>
        <w:tabs>
          <w:tab w:val="left" w:pos="280"/>
        </w:tabs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1) “Current Inorganic Chemistry”, Bentham Science Publishers Ltd., da 2010-2018.</w:t>
      </w:r>
    </w:p>
    <w:p w14:paraId="33FD7DFC" w14:textId="77777777" w:rsidR="000B4424" w:rsidRPr="00042758" w:rsidRDefault="000B4424" w:rsidP="000B4424">
      <w:pPr>
        <w:pStyle w:val="wb"/>
        <w:tabs>
          <w:tab w:val="left" w:pos="280"/>
        </w:tabs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2) “Recent Patents on Catalysis”, Bentham Science Publishers Ltd., 2011-2013.</w:t>
      </w:r>
    </w:p>
    <w:p w14:paraId="1ED70471" w14:textId="77777777" w:rsidR="000B4424" w:rsidRPr="00042758" w:rsidRDefault="000B4424" w:rsidP="000B4424">
      <w:pPr>
        <w:pStyle w:val="Corpodeltesto2"/>
        <w:rPr>
          <w:rFonts w:ascii="Arial" w:hAnsi="Arial" w:cs="Arial"/>
          <w:b/>
          <w:bCs/>
          <w:sz w:val="19"/>
          <w:szCs w:val="19"/>
          <w:lang w:val="en-US"/>
        </w:rPr>
      </w:pPr>
    </w:p>
    <w:p w14:paraId="39D21900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b/>
          <w:bCs/>
          <w:sz w:val="19"/>
          <w:szCs w:val="19"/>
        </w:rPr>
        <w:t>Attribuzione di incarichi di insegnamento o di ricerca (</w:t>
      </w:r>
      <w:proofErr w:type="spellStart"/>
      <w:r w:rsidRPr="000C42DB">
        <w:rPr>
          <w:rFonts w:ascii="Arial" w:hAnsi="Arial" w:cs="Arial"/>
          <w:b/>
          <w:bCs/>
          <w:sz w:val="19"/>
          <w:szCs w:val="19"/>
        </w:rPr>
        <w:t>fellowship</w:t>
      </w:r>
      <w:proofErr w:type="spellEnd"/>
      <w:r w:rsidRPr="000C42DB">
        <w:rPr>
          <w:rFonts w:ascii="Arial" w:hAnsi="Arial" w:cs="Arial"/>
          <w:b/>
          <w:bCs/>
          <w:sz w:val="19"/>
          <w:szCs w:val="19"/>
        </w:rPr>
        <w:t>) ufficiale presso atenei e istituti di ricerca, esteri e internazionali, di alta qualificazione</w:t>
      </w:r>
      <w:r w:rsidRPr="000C42DB">
        <w:rPr>
          <w:rFonts w:ascii="Arial" w:hAnsi="Arial" w:cs="Arial"/>
          <w:sz w:val="19"/>
          <w:szCs w:val="19"/>
        </w:rPr>
        <w:t>.</w:t>
      </w:r>
    </w:p>
    <w:p w14:paraId="4C15E672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1) durante il periodo di dottorato W. B. ha svolto attività di ricerca all’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Eidgenössische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Hochschule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(ETH),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Zürich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nel gruppo del Prof. P. S. </w:t>
      </w:r>
      <w:proofErr w:type="spellStart"/>
      <w:r w:rsidRPr="000C42DB">
        <w:rPr>
          <w:rFonts w:ascii="Arial" w:hAnsi="Arial" w:cs="Arial"/>
          <w:sz w:val="19"/>
          <w:szCs w:val="19"/>
        </w:rPr>
        <w:t>Pregosin</w:t>
      </w:r>
      <w:proofErr w:type="spellEnd"/>
      <w:r w:rsidRPr="000C42DB">
        <w:rPr>
          <w:rFonts w:ascii="Arial" w:hAnsi="Arial" w:cs="Arial"/>
          <w:sz w:val="19"/>
          <w:szCs w:val="19"/>
        </w:rPr>
        <w:t>, 1992 (1 anno).</w:t>
      </w:r>
    </w:p>
    <w:p w14:paraId="7F368E42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2) borsa di ricerca post dottorato “Alexander von Humboldt”,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 (TUM), München</w:t>
      </w:r>
      <w:r w:rsidRPr="000C42DB">
        <w:rPr>
          <w:rFonts w:ascii="Arial" w:hAnsi="Arial" w:cs="Arial"/>
          <w:sz w:val="19"/>
          <w:szCs w:val="19"/>
        </w:rPr>
        <w:t xml:space="preserve"> nel gruppo del Prof. W. A. Herrmann, 1994-1996 (2 anni).</w:t>
      </w:r>
    </w:p>
    <w:p w14:paraId="6AFC7AED" w14:textId="77777777" w:rsidR="000B4424" w:rsidRPr="000C42DB" w:rsidRDefault="000B4424" w:rsidP="000B4424">
      <w:pPr>
        <w:pStyle w:val="Corpodeltesto2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3) August-Wilhelm Scheer Visiting </w:t>
      </w:r>
      <w:proofErr w:type="spellStart"/>
      <w:r w:rsidRPr="000C42DB">
        <w:rPr>
          <w:rFonts w:ascii="Arial" w:hAnsi="Arial" w:cs="Arial"/>
          <w:sz w:val="19"/>
          <w:szCs w:val="19"/>
        </w:rPr>
        <w:t>Professorship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2015,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 (TUM), München</w:t>
      </w:r>
      <w:r w:rsidRPr="000C42DB">
        <w:rPr>
          <w:rFonts w:ascii="Arial" w:hAnsi="Arial" w:cs="Arial"/>
          <w:sz w:val="19"/>
          <w:szCs w:val="19"/>
        </w:rPr>
        <w:t xml:space="preserve"> nel gruppo del Prof. F. E. K</w:t>
      </w:r>
      <w:r w:rsidRPr="000C42DB">
        <w:rPr>
          <w:rFonts w:ascii="Arial" w:hAnsi="Arial" w:cs="Arial"/>
          <w:bCs/>
          <w:sz w:val="19"/>
          <w:szCs w:val="19"/>
        </w:rPr>
        <w:t>ühn (2 settimane).</w:t>
      </w:r>
    </w:p>
    <w:p w14:paraId="7304C729" w14:textId="77777777" w:rsidR="00B251E4" w:rsidRDefault="00977284" w:rsidP="000B4424">
      <w:pPr>
        <w:pStyle w:val="Corpodeltesto2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</w:t>
      </w:r>
      <w:r w:rsidRPr="000C42DB">
        <w:rPr>
          <w:rFonts w:ascii="Arial" w:hAnsi="Arial" w:cs="Arial"/>
          <w:sz w:val="19"/>
          <w:szCs w:val="19"/>
        </w:rPr>
        <w:t>) August-Wilhelm Sc</w:t>
      </w:r>
      <w:r>
        <w:rPr>
          <w:rFonts w:ascii="Arial" w:hAnsi="Arial" w:cs="Arial"/>
          <w:sz w:val="19"/>
          <w:szCs w:val="19"/>
        </w:rPr>
        <w:t xml:space="preserve">heer Visiting </w:t>
      </w:r>
      <w:proofErr w:type="spellStart"/>
      <w:r>
        <w:rPr>
          <w:rFonts w:ascii="Arial" w:hAnsi="Arial" w:cs="Arial"/>
          <w:sz w:val="19"/>
          <w:szCs w:val="19"/>
        </w:rPr>
        <w:t>Professorship</w:t>
      </w:r>
      <w:proofErr w:type="spellEnd"/>
      <w:r>
        <w:rPr>
          <w:rFonts w:ascii="Arial" w:hAnsi="Arial" w:cs="Arial"/>
          <w:sz w:val="19"/>
          <w:szCs w:val="19"/>
        </w:rPr>
        <w:t xml:space="preserve"> 2019</w:t>
      </w:r>
      <w:r w:rsidRPr="000C42D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Technische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Universität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München (TUM), München</w:t>
      </w:r>
      <w:r w:rsidRPr="000C42DB">
        <w:rPr>
          <w:rFonts w:ascii="Arial" w:hAnsi="Arial" w:cs="Arial"/>
          <w:sz w:val="19"/>
          <w:szCs w:val="19"/>
        </w:rPr>
        <w:t xml:space="preserve"> nel gruppo del Prof. F. E. K</w:t>
      </w:r>
      <w:r>
        <w:rPr>
          <w:rFonts w:ascii="Arial" w:hAnsi="Arial" w:cs="Arial"/>
          <w:bCs/>
          <w:sz w:val="19"/>
          <w:szCs w:val="19"/>
        </w:rPr>
        <w:t>ühn (3</w:t>
      </w:r>
      <w:r w:rsidRPr="000C42DB">
        <w:rPr>
          <w:rFonts w:ascii="Arial" w:hAnsi="Arial" w:cs="Arial"/>
          <w:bCs/>
          <w:sz w:val="19"/>
          <w:szCs w:val="19"/>
        </w:rPr>
        <w:t xml:space="preserve"> settimane).</w:t>
      </w:r>
    </w:p>
    <w:p w14:paraId="195973D9" w14:textId="77777777" w:rsidR="00B251E4" w:rsidRDefault="00B251E4" w:rsidP="000B4424">
      <w:pPr>
        <w:pStyle w:val="Corpodeltesto2"/>
        <w:rPr>
          <w:rFonts w:ascii="Arial" w:hAnsi="Arial" w:cs="Arial"/>
          <w:bCs/>
          <w:sz w:val="19"/>
          <w:szCs w:val="19"/>
        </w:rPr>
      </w:pPr>
    </w:p>
    <w:p w14:paraId="17BDFA5E" w14:textId="77777777" w:rsidR="000B4424" w:rsidRPr="002B2D45" w:rsidRDefault="000B4424" w:rsidP="000B4424">
      <w:pPr>
        <w:pStyle w:val="Corpodeltesto2"/>
        <w:rPr>
          <w:rFonts w:ascii="Arial" w:hAnsi="Arial" w:cs="Arial"/>
          <w:b/>
          <w:bCs/>
          <w:sz w:val="19"/>
          <w:szCs w:val="19"/>
          <w:lang w:val="en-US"/>
        </w:rPr>
      </w:pPr>
      <w:proofErr w:type="spellStart"/>
      <w:r w:rsidRPr="002B2D45">
        <w:rPr>
          <w:rFonts w:ascii="Arial" w:hAnsi="Arial" w:cs="Arial"/>
          <w:b/>
          <w:bCs/>
          <w:sz w:val="19"/>
          <w:szCs w:val="19"/>
          <w:lang w:val="en-US"/>
        </w:rPr>
        <w:t>Premi</w:t>
      </w:r>
      <w:proofErr w:type="spellEnd"/>
      <w:r w:rsidRPr="002B2D45">
        <w:rPr>
          <w:rFonts w:ascii="Arial" w:hAnsi="Arial" w:cs="Arial"/>
          <w:b/>
          <w:bCs/>
          <w:sz w:val="19"/>
          <w:szCs w:val="19"/>
          <w:lang w:val="en-US"/>
        </w:rPr>
        <w:t xml:space="preserve"> internazionali per </w:t>
      </w:r>
      <w:proofErr w:type="spellStart"/>
      <w:r w:rsidRPr="002B2D45">
        <w:rPr>
          <w:rFonts w:ascii="Arial" w:hAnsi="Arial" w:cs="Arial"/>
          <w:b/>
          <w:bCs/>
          <w:sz w:val="19"/>
          <w:szCs w:val="19"/>
          <w:lang w:val="en-US"/>
        </w:rPr>
        <w:t>l'attività</w:t>
      </w:r>
      <w:proofErr w:type="spellEnd"/>
      <w:r w:rsidRPr="002B2D45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Pr="002B2D45">
        <w:rPr>
          <w:rFonts w:ascii="Arial" w:hAnsi="Arial" w:cs="Arial"/>
          <w:b/>
          <w:bCs/>
          <w:sz w:val="19"/>
          <w:szCs w:val="19"/>
          <w:lang w:val="en-US"/>
        </w:rPr>
        <w:t>scientifica</w:t>
      </w:r>
      <w:proofErr w:type="spellEnd"/>
    </w:p>
    <w:p w14:paraId="6E3A93E7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1) 1°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premio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concorso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Solvias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 Ligand Contest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Solvias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Science Day 2008: “A new class of Highly Efficient Ru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Catalysts for the Reduction of Carbonyl Compounds”, Basel,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Svizzera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18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novembre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2008.</w:t>
      </w:r>
    </w:p>
    <w:p w14:paraId="5849081E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Fra i vincitori di questo premio si possono annoverare M. </w:t>
      </w:r>
      <w:proofErr w:type="spellStart"/>
      <w:r w:rsidRPr="000C42DB">
        <w:rPr>
          <w:rFonts w:ascii="Arial" w:hAnsi="Arial" w:cs="Arial"/>
          <w:sz w:val="19"/>
          <w:szCs w:val="19"/>
        </w:rPr>
        <w:t>Lautents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E. M. </w:t>
      </w:r>
      <w:proofErr w:type="spellStart"/>
      <w:r w:rsidRPr="000C42DB">
        <w:rPr>
          <w:rFonts w:ascii="Arial" w:hAnsi="Arial" w:cs="Arial"/>
          <w:sz w:val="19"/>
          <w:szCs w:val="19"/>
        </w:rPr>
        <w:t>Carreira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Ben </w:t>
      </w:r>
      <w:proofErr w:type="spellStart"/>
      <w:r w:rsidRPr="000C42DB">
        <w:rPr>
          <w:rFonts w:ascii="Arial" w:hAnsi="Arial" w:cs="Arial"/>
          <w:sz w:val="19"/>
          <w:szCs w:val="19"/>
        </w:rPr>
        <w:t>Feringa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(Nobel 2016), J. F. </w:t>
      </w:r>
      <w:proofErr w:type="spellStart"/>
      <w:r w:rsidRPr="000C42DB">
        <w:rPr>
          <w:rFonts w:ascii="Arial" w:hAnsi="Arial" w:cs="Arial"/>
          <w:sz w:val="19"/>
          <w:szCs w:val="19"/>
        </w:rPr>
        <w:t>Hartwig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M. J. </w:t>
      </w:r>
      <w:proofErr w:type="spellStart"/>
      <w:r w:rsidRPr="000C42DB">
        <w:rPr>
          <w:rFonts w:ascii="Arial" w:hAnsi="Arial" w:cs="Arial"/>
          <w:sz w:val="19"/>
          <w:szCs w:val="19"/>
        </w:rPr>
        <w:t>Krische</w:t>
      </w:r>
      <w:proofErr w:type="spellEnd"/>
      <w:r w:rsidRPr="000C42DB">
        <w:rPr>
          <w:rFonts w:ascii="Arial" w:hAnsi="Arial" w:cs="Arial"/>
          <w:sz w:val="19"/>
          <w:szCs w:val="19"/>
        </w:rPr>
        <w:t>, K. Tanaka.</w:t>
      </w:r>
    </w:p>
    <w:p w14:paraId="04C942D7" w14:textId="77777777" w:rsidR="000B4424" w:rsidRPr="000C42DB" w:rsidRDefault="000B4424" w:rsidP="000B4424">
      <w:pPr>
        <w:pStyle w:val="wb"/>
        <w:tabs>
          <w:tab w:val="left" w:pos="280"/>
        </w:tabs>
        <w:spacing w:line="360" w:lineRule="auto"/>
        <w:jc w:val="both"/>
        <w:rPr>
          <w:rFonts w:ascii="Arial" w:hAnsi="Arial" w:cs="Arial"/>
          <w:sz w:val="19"/>
          <w:szCs w:val="19"/>
          <w:lang w:val="it-IT"/>
        </w:rPr>
      </w:pPr>
      <w:r w:rsidRPr="000C42DB">
        <w:rPr>
          <w:rFonts w:ascii="Arial" w:hAnsi="Arial" w:cs="Arial"/>
          <w:sz w:val="19"/>
          <w:szCs w:val="19"/>
          <w:lang w:val="it-IT"/>
        </w:rPr>
        <w:t>2)</w:t>
      </w:r>
      <w:r w:rsidRPr="000C42DB">
        <w:rPr>
          <w:rFonts w:ascii="Arial" w:hAnsi="Arial" w:cs="Arial"/>
          <w:b/>
          <w:sz w:val="19"/>
          <w:szCs w:val="19"/>
          <w:lang w:val="it-IT"/>
        </w:rPr>
        <w:t xml:space="preserve"> </w:t>
      </w:r>
      <w:proofErr w:type="spellStart"/>
      <w:r w:rsidRPr="000C42DB">
        <w:rPr>
          <w:rFonts w:ascii="Arial" w:hAnsi="Arial" w:cs="Arial"/>
          <w:i/>
          <w:sz w:val="19"/>
          <w:szCs w:val="19"/>
          <w:lang w:val="it-IT"/>
        </w:rPr>
        <w:t>Thieme</w:t>
      </w:r>
      <w:proofErr w:type="spellEnd"/>
      <w:r w:rsidRPr="000C42DB">
        <w:rPr>
          <w:rFonts w:ascii="Arial" w:hAnsi="Arial" w:cs="Arial"/>
          <w:i/>
          <w:sz w:val="19"/>
          <w:szCs w:val="19"/>
          <w:lang w:val="it-IT"/>
        </w:rPr>
        <w:t xml:space="preserve"> Chemistry Journals Award 2009</w:t>
      </w:r>
      <w:r w:rsidRPr="000C42DB">
        <w:rPr>
          <w:rFonts w:ascii="Arial" w:hAnsi="Arial" w:cs="Arial"/>
          <w:sz w:val="19"/>
          <w:szCs w:val="19"/>
          <w:lang w:val="it-IT"/>
        </w:rPr>
        <w:t xml:space="preserve">, premio del gruppo editoriale </w:t>
      </w:r>
      <w:proofErr w:type="spellStart"/>
      <w:r w:rsidRPr="000C42DB">
        <w:rPr>
          <w:rFonts w:ascii="Arial" w:hAnsi="Arial" w:cs="Arial"/>
          <w:sz w:val="19"/>
          <w:szCs w:val="19"/>
          <w:lang w:val="it-IT"/>
        </w:rPr>
        <w:t>Thieme</w:t>
      </w:r>
      <w:proofErr w:type="spellEnd"/>
      <w:r w:rsidRPr="000C42DB">
        <w:rPr>
          <w:rFonts w:ascii="Arial" w:hAnsi="Arial" w:cs="Arial"/>
          <w:sz w:val="19"/>
          <w:szCs w:val="19"/>
          <w:lang w:val="it-IT"/>
        </w:rPr>
        <w:t>, Stuttgart, Germania, dicembre 2008.</w:t>
      </w:r>
    </w:p>
    <w:p w14:paraId="3815E0B6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</w:p>
    <w:p w14:paraId="3A5A7F35" w14:textId="77777777" w:rsidR="000B4424" w:rsidRPr="000C42DB" w:rsidRDefault="000B4424" w:rsidP="000B4424">
      <w:pPr>
        <w:pStyle w:val="Corpodeltesto2"/>
        <w:rPr>
          <w:rFonts w:ascii="Arial" w:hAnsi="Arial" w:cs="Arial"/>
          <w:b/>
          <w:bCs/>
          <w:sz w:val="19"/>
          <w:szCs w:val="19"/>
        </w:rPr>
      </w:pPr>
      <w:r w:rsidRPr="000C42DB">
        <w:rPr>
          <w:rFonts w:ascii="Arial" w:hAnsi="Arial" w:cs="Arial"/>
          <w:b/>
          <w:bCs/>
          <w:sz w:val="19"/>
          <w:szCs w:val="19"/>
        </w:rPr>
        <w:t>Risultati ottenuti nel trasferimento tec</w:t>
      </w:r>
      <w:r>
        <w:rPr>
          <w:rFonts w:ascii="Arial" w:hAnsi="Arial" w:cs="Arial"/>
          <w:b/>
          <w:bCs/>
          <w:sz w:val="19"/>
          <w:szCs w:val="19"/>
        </w:rPr>
        <w:t>nologico in termini di sviluppo</w:t>
      </w:r>
      <w:r w:rsidRPr="000C42DB">
        <w:rPr>
          <w:rFonts w:ascii="Arial" w:hAnsi="Arial" w:cs="Arial"/>
          <w:b/>
          <w:bCs/>
          <w:sz w:val="19"/>
          <w:szCs w:val="19"/>
        </w:rPr>
        <w:t xml:space="preserve"> e commercializzazione di brevetti</w:t>
      </w:r>
    </w:p>
    <w:p w14:paraId="3CCEECF8" w14:textId="7FA3ADAF" w:rsidR="000B4424" w:rsidRPr="000C42DB" w:rsidRDefault="000B4424" w:rsidP="000B4424">
      <w:pPr>
        <w:pStyle w:val="Corpodeltesto2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e co-autore di </w:t>
      </w:r>
      <w:r w:rsidR="0089752D">
        <w:rPr>
          <w:rFonts w:ascii="Arial" w:hAnsi="Arial" w:cs="Arial"/>
          <w:sz w:val="19"/>
          <w:szCs w:val="19"/>
        </w:rPr>
        <w:t>9</w:t>
      </w:r>
      <w:r w:rsidRPr="000C42DB">
        <w:rPr>
          <w:rFonts w:ascii="Arial" w:hAnsi="Arial" w:cs="Arial"/>
          <w:sz w:val="19"/>
          <w:szCs w:val="19"/>
        </w:rPr>
        <w:t xml:space="preserve"> brevetti sulla preparazione a applicazione di catalizzatori di rutenio e osmio in reazioni di idrogenazione. La multinazionale Johnson Matthey ha acquistato la licenza di 4 brevetti dall’Università di Udine: 1) “Complexes of Ruthenium with 2-(</w:t>
      </w:r>
      <w:proofErr w:type="spellStart"/>
      <w:r w:rsidRPr="000C42DB">
        <w:rPr>
          <w:rFonts w:ascii="Arial" w:hAnsi="Arial" w:cs="Arial"/>
          <w:sz w:val="19"/>
          <w:szCs w:val="19"/>
        </w:rPr>
        <w:t>Aminomethyl</w:t>
      </w:r>
      <w:proofErr w:type="spellEnd"/>
      <w:r w:rsidRPr="000C42DB">
        <w:rPr>
          <w:rFonts w:ascii="Arial" w:hAnsi="Arial" w:cs="Arial"/>
          <w:sz w:val="19"/>
          <w:szCs w:val="19"/>
        </w:rPr>
        <w:t>)</w:t>
      </w:r>
      <w:proofErr w:type="spellStart"/>
      <w:r w:rsidRPr="000C42DB">
        <w:rPr>
          <w:rFonts w:ascii="Arial" w:hAnsi="Arial" w:cs="Arial"/>
          <w:sz w:val="19"/>
          <w:szCs w:val="19"/>
        </w:rPr>
        <w:t>Pyridines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</w:t>
      </w:r>
      <w:proofErr w:type="spellStart"/>
      <w:r w:rsidRPr="000C42DB">
        <w:rPr>
          <w:rFonts w:ascii="Arial" w:hAnsi="Arial" w:cs="Arial"/>
          <w:sz w:val="19"/>
          <w:szCs w:val="19"/>
        </w:rPr>
        <w:t>Phosphines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0C42DB">
        <w:rPr>
          <w:rFonts w:ascii="Arial" w:hAnsi="Arial" w:cs="Arial"/>
          <w:sz w:val="19"/>
          <w:szCs w:val="19"/>
        </w:rPr>
        <w:t>their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Preparation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Use </w:t>
      </w:r>
      <w:proofErr w:type="spellStart"/>
      <w:r w:rsidRPr="000C42DB">
        <w:rPr>
          <w:rFonts w:ascii="Arial" w:hAnsi="Arial" w:cs="Arial"/>
          <w:sz w:val="19"/>
          <w:szCs w:val="19"/>
        </w:rPr>
        <w:t>as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”, US2008249308; 2) “</w:t>
      </w:r>
      <w:proofErr w:type="spellStart"/>
      <w:r w:rsidRPr="000C42DB">
        <w:rPr>
          <w:rFonts w:ascii="Arial" w:hAnsi="Arial" w:cs="Arial"/>
          <w:sz w:val="19"/>
          <w:szCs w:val="19"/>
        </w:rPr>
        <w:t>Ligands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Benzoquinoline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Class and </w:t>
      </w:r>
      <w:proofErr w:type="spellStart"/>
      <w:r w:rsidRPr="000C42DB">
        <w:rPr>
          <w:rFonts w:ascii="Arial" w:hAnsi="Arial" w:cs="Arial"/>
          <w:sz w:val="19"/>
          <w:szCs w:val="19"/>
        </w:rPr>
        <w:t>Transition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Metal Complexes </w:t>
      </w:r>
      <w:proofErr w:type="spellStart"/>
      <w:r w:rsidRPr="000C42DB">
        <w:rPr>
          <w:rFonts w:ascii="Arial" w:hAnsi="Arial" w:cs="Arial"/>
          <w:sz w:val="19"/>
          <w:szCs w:val="19"/>
        </w:rPr>
        <w:t>Containing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them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Use of </w:t>
      </w:r>
      <w:proofErr w:type="spellStart"/>
      <w:r w:rsidRPr="000C42DB">
        <w:rPr>
          <w:rFonts w:ascii="Arial" w:hAnsi="Arial" w:cs="Arial"/>
          <w:sz w:val="19"/>
          <w:szCs w:val="19"/>
        </w:rPr>
        <w:t>said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Complexes </w:t>
      </w:r>
      <w:proofErr w:type="spellStart"/>
      <w:r w:rsidRPr="000C42DB">
        <w:rPr>
          <w:rFonts w:ascii="Arial" w:hAnsi="Arial" w:cs="Arial"/>
          <w:sz w:val="19"/>
          <w:szCs w:val="19"/>
        </w:rPr>
        <w:t>as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US2010152448; 3) “Monocarbonyl Ruthenium and </w:t>
      </w:r>
      <w:proofErr w:type="spellStart"/>
      <w:r w:rsidRPr="000C42DB">
        <w:rPr>
          <w:rFonts w:ascii="Arial" w:hAnsi="Arial" w:cs="Arial"/>
          <w:sz w:val="19"/>
          <w:szCs w:val="19"/>
        </w:rPr>
        <w:t>Osmium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>”, WO2017134618; 4) “</w:t>
      </w:r>
      <w:proofErr w:type="spellStart"/>
      <w:r w:rsidRPr="000C42DB">
        <w:rPr>
          <w:rFonts w:ascii="Arial" w:hAnsi="Arial" w:cs="Arial"/>
          <w:sz w:val="19"/>
          <w:szCs w:val="19"/>
        </w:rPr>
        <w:t>Dicarbonyl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Ruthenium and </w:t>
      </w:r>
      <w:proofErr w:type="spellStart"/>
      <w:r w:rsidRPr="000C42DB">
        <w:rPr>
          <w:rFonts w:ascii="Arial" w:hAnsi="Arial" w:cs="Arial"/>
          <w:sz w:val="19"/>
          <w:szCs w:val="19"/>
        </w:rPr>
        <w:t>Osmium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>”, WO2017134620, mentre il brevetto “</w:t>
      </w:r>
      <w:proofErr w:type="spellStart"/>
      <w:r w:rsidRPr="000C42DB">
        <w:rPr>
          <w:rFonts w:ascii="Arial" w:hAnsi="Arial" w:cs="Arial"/>
          <w:sz w:val="19"/>
          <w:szCs w:val="19"/>
        </w:rPr>
        <w:t>Process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</w:t>
      </w:r>
      <w:r w:rsidRPr="000C42DB">
        <w:rPr>
          <w:rFonts w:ascii="Arial" w:hAnsi="Arial" w:cs="Arial"/>
          <w:sz w:val="19"/>
          <w:szCs w:val="19"/>
          <w:lang w:eastAsia="en-US"/>
        </w:rPr>
        <w:t xml:space="preserve">WO2016193762 è in co-titolarità tra Università di Udine e </w:t>
      </w:r>
      <w:r w:rsidRPr="000C42DB">
        <w:rPr>
          <w:rFonts w:ascii="Arial" w:hAnsi="Arial" w:cs="Arial"/>
          <w:sz w:val="19"/>
          <w:szCs w:val="19"/>
        </w:rPr>
        <w:t xml:space="preserve">Johnson Matthey la quale ha esteso i 5 brevetti a numerosi paesi (Europa, Stati Uniti, Canada, Giappone, Russia, Cina, India). </w:t>
      </w:r>
      <w:r w:rsidRPr="000C42DB">
        <w:rPr>
          <w:rFonts w:ascii="Arial" w:hAnsi="Arial" w:cs="Arial"/>
          <w:bCs/>
          <w:sz w:val="19"/>
          <w:szCs w:val="19"/>
        </w:rPr>
        <w:t xml:space="preserve">Da notare che il brevetto US2008249308 è antecedente di alcuni mesi al brevetto “Ruthenium Complexes and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Process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for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Producing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ter-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alkyl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Alcohol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therewith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” depositato da R.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Noyori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 xml:space="preserve">(Nobel 2001) </w:t>
      </w:r>
      <w:r w:rsidRPr="000C42DB">
        <w:rPr>
          <w:rFonts w:ascii="Arial" w:hAnsi="Arial" w:cs="Arial"/>
          <w:bCs/>
          <w:sz w:val="19"/>
          <w:szCs w:val="19"/>
        </w:rPr>
        <w:t xml:space="preserve">e contenente la stessa classe di catalizzatori di rutenio e loro uso in idrogenazione. Inoltre diversi brevetti di processo per la sintesi dei catalizzatori riportatati nel brevetto US2008249308 sono stati recentemente depositati dalle multinazionali Syngenta, Boehringer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Ingelheim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e </w:t>
      </w:r>
      <w:r w:rsidRPr="000C42DB">
        <w:rPr>
          <w:rFonts w:ascii="Arial" w:hAnsi="Arial" w:cs="Arial"/>
          <w:sz w:val="19"/>
          <w:szCs w:val="19"/>
        </w:rPr>
        <w:t>Johnson Matthey. Diversi complessi di rutenio messi a punto a Udine sono ora disponibili sul catalogo della Johnson Matthey sotto il nome di “</w:t>
      </w:r>
      <w:proofErr w:type="spellStart"/>
      <w:r w:rsidRPr="000C42DB">
        <w:rPr>
          <w:rFonts w:ascii="Arial" w:hAnsi="Arial" w:cs="Arial"/>
          <w:sz w:val="19"/>
          <w:szCs w:val="19"/>
        </w:rPr>
        <w:t>Baratta’s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>”.</w:t>
      </w:r>
    </w:p>
    <w:p w14:paraId="6965C254" w14:textId="77777777" w:rsidR="000B4424" w:rsidRPr="000C42DB" w:rsidRDefault="000B4424" w:rsidP="000B4424">
      <w:pPr>
        <w:pStyle w:val="Corpodeltesto2"/>
        <w:rPr>
          <w:rFonts w:ascii="Arial" w:hAnsi="Arial" w:cs="Arial"/>
          <w:bCs/>
          <w:sz w:val="19"/>
          <w:szCs w:val="19"/>
        </w:rPr>
      </w:pPr>
    </w:p>
    <w:p w14:paraId="7FDD015B" w14:textId="77777777" w:rsidR="000B4424" w:rsidRPr="000C42DB" w:rsidRDefault="000B4424" w:rsidP="000B4424">
      <w:pPr>
        <w:pStyle w:val="Corpodeltesto2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br w:type="column"/>
      </w:r>
      <w:r w:rsidRPr="000C42DB">
        <w:rPr>
          <w:rFonts w:ascii="Arial" w:hAnsi="Arial" w:cs="Arial"/>
          <w:b/>
          <w:bCs/>
          <w:sz w:val="19"/>
          <w:szCs w:val="19"/>
        </w:rPr>
        <w:lastRenderedPageBreak/>
        <w:t>Diplomi e altri titoli</w:t>
      </w:r>
    </w:p>
    <w:p w14:paraId="5C89EF07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1) Diploma di “Licenza in Chimica”, Scuola Normale Superiore di Pisa, 1989.</w:t>
      </w:r>
    </w:p>
    <w:p w14:paraId="32A3B9D5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2) Dottorato di Ricerca in Scienze Chimiche, Pisa 1994.</w:t>
      </w:r>
    </w:p>
    <w:p w14:paraId="4E1CF57F" w14:textId="77777777" w:rsidR="000B4424" w:rsidRPr="000C42DB" w:rsidRDefault="000B4424" w:rsidP="000B4424">
      <w:pPr>
        <w:pStyle w:val="Corpodeltesto2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3) Abilitazione all’insegnamento nelle scuole di istruzione secondaria, Bolzano 1995.</w:t>
      </w:r>
    </w:p>
    <w:p w14:paraId="4802F02A" w14:textId="77777777" w:rsidR="000B4424" w:rsidRDefault="000B4424" w:rsidP="000B4424">
      <w:pPr>
        <w:spacing w:line="360" w:lineRule="auto"/>
        <w:ind w:right="617"/>
        <w:rPr>
          <w:rFonts w:ascii="Arial" w:hAnsi="Arial" w:cs="Arial"/>
          <w:b/>
          <w:sz w:val="19"/>
          <w:szCs w:val="19"/>
        </w:rPr>
      </w:pPr>
    </w:p>
    <w:p w14:paraId="33C44BBB" w14:textId="77777777" w:rsidR="000B4424" w:rsidRPr="000C42DB" w:rsidRDefault="000B4424" w:rsidP="000B4424">
      <w:pPr>
        <w:spacing w:line="360" w:lineRule="auto"/>
        <w:ind w:right="617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>Attività istituzionali</w:t>
      </w:r>
    </w:p>
    <w:p w14:paraId="46AABEB3" w14:textId="68018D75" w:rsidR="00A379C8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1) Coordinatore del corso di Dottorato in “Alimenti e Salute Umana” fra il dipartimento di Scienze </w:t>
      </w:r>
      <w:proofErr w:type="spellStart"/>
      <w:r w:rsidRPr="000C42DB">
        <w:rPr>
          <w:rFonts w:ascii="Arial" w:hAnsi="Arial" w:cs="Arial"/>
          <w:sz w:val="19"/>
          <w:szCs w:val="19"/>
        </w:rPr>
        <w:t>AgroAlimentari</w:t>
      </w:r>
      <w:proofErr w:type="spellEnd"/>
      <w:r w:rsidRPr="000C42DB">
        <w:rPr>
          <w:rFonts w:ascii="Arial" w:hAnsi="Arial" w:cs="Arial"/>
          <w:sz w:val="19"/>
          <w:szCs w:val="19"/>
        </w:rPr>
        <w:t>, Ambientali e Animali e</w:t>
      </w:r>
      <w:r w:rsidR="009D3FB2">
        <w:rPr>
          <w:rFonts w:ascii="Arial" w:hAnsi="Arial" w:cs="Arial"/>
          <w:sz w:val="19"/>
          <w:szCs w:val="19"/>
        </w:rPr>
        <w:t xml:space="preserve"> il dipartimento di Area Medica</w:t>
      </w:r>
      <w:r w:rsidRPr="000C42DB">
        <w:rPr>
          <w:rFonts w:ascii="Arial" w:hAnsi="Arial" w:cs="Arial"/>
          <w:sz w:val="19"/>
          <w:szCs w:val="19"/>
        </w:rPr>
        <w:t xml:space="preserve"> 2017</w:t>
      </w:r>
      <w:r w:rsidR="00A379C8">
        <w:rPr>
          <w:rFonts w:ascii="Arial" w:hAnsi="Arial" w:cs="Arial"/>
          <w:sz w:val="19"/>
          <w:szCs w:val="19"/>
        </w:rPr>
        <w:t>-2023</w:t>
      </w:r>
      <w:r w:rsidRPr="000C42DB">
        <w:rPr>
          <w:rFonts w:ascii="Arial" w:hAnsi="Arial" w:cs="Arial"/>
          <w:sz w:val="19"/>
          <w:szCs w:val="19"/>
        </w:rPr>
        <w:t>.</w:t>
      </w:r>
    </w:p>
    <w:p w14:paraId="7D959EFE" w14:textId="5EB728A0" w:rsidR="00A379C8" w:rsidRPr="000C42DB" w:rsidRDefault="00A379C8" w:rsidP="00A379C8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2) </w:t>
      </w:r>
      <w:r w:rsidRPr="000C42DB">
        <w:rPr>
          <w:rFonts w:ascii="Arial" w:hAnsi="Arial" w:cs="Arial"/>
          <w:sz w:val="19"/>
          <w:szCs w:val="19"/>
        </w:rPr>
        <w:t>Coordinatore del corso di Dottorato in “</w:t>
      </w:r>
      <w:r>
        <w:rPr>
          <w:rFonts w:ascii="Arial" w:hAnsi="Arial" w:cs="Arial"/>
          <w:sz w:val="19"/>
          <w:szCs w:val="19"/>
        </w:rPr>
        <w:t xml:space="preserve">Scienze degli </w:t>
      </w:r>
      <w:r w:rsidRPr="000C42DB">
        <w:rPr>
          <w:rFonts w:ascii="Arial" w:hAnsi="Arial" w:cs="Arial"/>
          <w:sz w:val="19"/>
          <w:szCs w:val="19"/>
        </w:rPr>
        <w:t>Alimenti</w:t>
      </w:r>
      <w:r>
        <w:rPr>
          <w:rFonts w:ascii="Arial" w:hAnsi="Arial" w:cs="Arial"/>
          <w:sz w:val="19"/>
          <w:szCs w:val="19"/>
        </w:rPr>
        <w:t>”</w:t>
      </w:r>
      <w:r w:rsidRPr="000C42DB">
        <w:rPr>
          <w:rFonts w:ascii="Arial" w:hAnsi="Arial" w:cs="Arial"/>
          <w:sz w:val="19"/>
          <w:szCs w:val="19"/>
        </w:rPr>
        <w:t xml:space="preserve"> dipartimento di Scienze </w:t>
      </w:r>
      <w:proofErr w:type="spellStart"/>
      <w:r w:rsidRPr="000C42DB">
        <w:rPr>
          <w:rFonts w:ascii="Arial" w:hAnsi="Arial" w:cs="Arial"/>
          <w:sz w:val="19"/>
          <w:szCs w:val="19"/>
        </w:rPr>
        <w:t>AgroAlimentari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Ambientali e Animali </w:t>
      </w:r>
      <w:r>
        <w:rPr>
          <w:rFonts w:ascii="Arial" w:hAnsi="Arial" w:cs="Arial"/>
          <w:sz w:val="19"/>
          <w:szCs w:val="19"/>
        </w:rPr>
        <w:t>dal 2023.</w:t>
      </w:r>
    </w:p>
    <w:p w14:paraId="10141E2C" w14:textId="5F90C980" w:rsidR="000B4424" w:rsidRPr="000C42DB" w:rsidRDefault="00A379C8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</w:t>
      </w:r>
      <w:r w:rsidR="000B4424" w:rsidRPr="000C42DB">
        <w:rPr>
          <w:rFonts w:ascii="Arial" w:hAnsi="Arial" w:cs="Arial"/>
          <w:sz w:val="19"/>
          <w:szCs w:val="19"/>
        </w:rPr>
        <w:t xml:space="preserve">) Coordinatore della sezione di Chimica del Dipartimento di Scienze </w:t>
      </w:r>
      <w:proofErr w:type="spellStart"/>
      <w:r w:rsidR="000B4424" w:rsidRPr="000C42DB">
        <w:rPr>
          <w:rFonts w:ascii="Arial" w:hAnsi="Arial" w:cs="Arial"/>
          <w:sz w:val="19"/>
          <w:szCs w:val="19"/>
        </w:rPr>
        <w:t>AgroAlimentari</w:t>
      </w:r>
      <w:proofErr w:type="spellEnd"/>
      <w:r w:rsidR="000B4424" w:rsidRPr="000C42DB">
        <w:rPr>
          <w:rFonts w:ascii="Arial" w:hAnsi="Arial" w:cs="Arial"/>
          <w:sz w:val="19"/>
          <w:szCs w:val="19"/>
        </w:rPr>
        <w:t xml:space="preserve">, Ambientali e Animali - DI4A dal </w:t>
      </w:r>
      <w:r w:rsidR="0089752D">
        <w:rPr>
          <w:rFonts w:ascii="Arial" w:hAnsi="Arial" w:cs="Arial"/>
          <w:sz w:val="19"/>
          <w:szCs w:val="19"/>
        </w:rPr>
        <w:t>2017 al 2020</w:t>
      </w:r>
    </w:p>
    <w:p w14:paraId="6ED643BD" w14:textId="1EB4299A" w:rsidR="000B4424" w:rsidRPr="000C42DB" w:rsidRDefault="00A379C8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</w:t>
      </w:r>
      <w:r w:rsidR="000B4424" w:rsidRPr="000C42DB">
        <w:rPr>
          <w:rFonts w:ascii="Arial" w:hAnsi="Arial" w:cs="Arial"/>
          <w:sz w:val="19"/>
          <w:szCs w:val="19"/>
        </w:rPr>
        <w:t>) Membro della Commissione Ricerca del dipartimento DI4A dal 2017</w:t>
      </w:r>
      <w:r w:rsidR="0089752D">
        <w:rPr>
          <w:rFonts w:ascii="Arial" w:hAnsi="Arial" w:cs="Arial"/>
          <w:sz w:val="19"/>
          <w:szCs w:val="19"/>
        </w:rPr>
        <w:t>-2021</w:t>
      </w:r>
      <w:r w:rsidR="000B4424" w:rsidRPr="000C42DB">
        <w:rPr>
          <w:rFonts w:ascii="Arial" w:hAnsi="Arial" w:cs="Arial"/>
          <w:sz w:val="19"/>
          <w:szCs w:val="19"/>
        </w:rPr>
        <w:t>.</w:t>
      </w:r>
    </w:p>
    <w:p w14:paraId="2CF1ADFC" w14:textId="7E78D935" w:rsidR="000B4424" w:rsidRPr="000C42DB" w:rsidRDefault="00A379C8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</w:t>
      </w:r>
      <w:r w:rsidR="000B4424" w:rsidRPr="000C42DB">
        <w:rPr>
          <w:rFonts w:ascii="Arial" w:hAnsi="Arial" w:cs="Arial"/>
          <w:sz w:val="19"/>
          <w:szCs w:val="19"/>
        </w:rPr>
        <w:t>) Membro della Commissione Didattica del dipartimento DI4A dal 2017</w:t>
      </w:r>
      <w:r w:rsidR="0089752D">
        <w:rPr>
          <w:rFonts w:ascii="Arial" w:hAnsi="Arial" w:cs="Arial"/>
          <w:sz w:val="19"/>
          <w:szCs w:val="19"/>
        </w:rPr>
        <w:t>-2021</w:t>
      </w:r>
      <w:r w:rsidR="000B4424" w:rsidRPr="000C42DB">
        <w:rPr>
          <w:rFonts w:ascii="Arial" w:hAnsi="Arial" w:cs="Arial"/>
          <w:sz w:val="19"/>
          <w:szCs w:val="19"/>
        </w:rPr>
        <w:t>.</w:t>
      </w:r>
    </w:p>
    <w:p w14:paraId="4EAC6DFE" w14:textId="7B8B7D49" w:rsidR="000B4424" w:rsidRPr="000C42DB" w:rsidRDefault="00A379C8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</w:t>
      </w:r>
      <w:r w:rsidR="000B4424" w:rsidRPr="000C42DB">
        <w:rPr>
          <w:rFonts w:ascii="Arial" w:hAnsi="Arial" w:cs="Arial"/>
          <w:sz w:val="19"/>
          <w:szCs w:val="19"/>
        </w:rPr>
        <w:t>) Membro della Giunta del Dipartimento di Chimica, Fisica e Ambiente dal 2012 al 2014.</w:t>
      </w:r>
    </w:p>
    <w:p w14:paraId="4804941F" w14:textId="3C24042A" w:rsidR="000B4424" w:rsidRPr="000C42DB" w:rsidRDefault="00A379C8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0B4424" w:rsidRPr="000C42DB">
        <w:rPr>
          <w:rFonts w:ascii="Arial" w:hAnsi="Arial" w:cs="Arial"/>
          <w:sz w:val="19"/>
          <w:szCs w:val="19"/>
        </w:rPr>
        <w:t>) Membro della Commissione Didattica del corso di Biotecnologie (laurea triennale) 2016-2018.</w:t>
      </w:r>
    </w:p>
    <w:p w14:paraId="72B343D9" w14:textId="152B3555" w:rsidR="000B4424" w:rsidRPr="000C42DB" w:rsidRDefault="00A379C8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8</w:t>
      </w:r>
      <w:r w:rsidR="000B4424" w:rsidRPr="000C42DB">
        <w:rPr>
          <w:rFonts w:ascii="Arial" w:hAnsi="Arial" w:cs="Arial"/>
          <w:sz w:val="19"/>
          <w:szCs w:val="19"/>
        </w:rPr>
        <w:t>) Membro della Commissione Didattica del corso di Scienze e Tecnologie Alimentari (laurea triennale) dal 2018.</w:t>
      </w:r>
    </w:p>
    <w:p w14:paraId="623ECCD2" w14:textId="4E159C27" w:rsidR="000B4424" w:rsidRPr="000C42DB" w:rsidRDefault="00A379C8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9</w:t>
      </w:r>
      <w:r w:rsidR="000B4424" w:rsidRPr="000C42DB">
        <w:rPr>
          <w:rFonts w:ascii="Arial" w:hAnsi="Arial" w:cs="Arial"/>
          <w:sz w:val="19"/>
          <w:szCs w:val="19"/>
        </w:rPr>
        <w:t xml:space="preserve">) Membro del Consiglio Direttivo del Gruppo </w:t>
      </w:r>
      <w:proofErr w:type="spellStart"/>
      <w:r w:rsidR="000B4424"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="000B4424" w:rsidRPr="000C42DB">
        <w:rPr>
          <w:rFonts w:ascii="Arial" w:hAnsi="Arial" w:cs="Arial"/>
          <w:sz w:val="19"/>
          <w:szCs w:val="19"/>
        </w:rPr>
        <w:t xml:space="preserve"> di Chimica Organometallica (GICO) della Società Chimica Italiana dal 2019</w:t>
      </w:r>
      <w:r w:rsidR="005D701B">
        <w:rPr>
          <w:rFonts w:ascii="Arial" w:hAnsi="Arial" w:cs="Arial"/>
          <w:sz w:val="19"/>
          <w:szCs w:val="19"/>
        </w:rPr>
        <w:t xml:space="preserve"> al 2024.</w:t>
      </w:r>
    </w:p>
    <w:p w14:paraId="1E449132" w14:textId="77777777" w:rsidR="000B4424" w:rsidRPr="000C42DB" w:rsidRDefault="000B4424" w:rsidP="000B4424">
      <w:pPr>
        <w:pStyle w:val="Corpodeltesto2"/>
        <w:rPr>
          <w:rFonts w:ascii="Arial" w:hAnsi="Arial" w:cs="Arial"/>
          <w:b/>
          <w:sz w:val="19"/>
          <w:szCs w:val="19"/>
        </w:rPr>
      </w:pPr>
    </w:p>
    <w:p w14:paraId="4782FD23" w14:textId="77777777" w:rsidR="000B4424" w:rsidRPr="000C42DB" w:rsidRDefault="000B4424" w:rsidP="000B4424">
      <w:pPr>
        <w:pStyle w:val="Corpodeltesto2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>Altre attività</w:t>
      </w:r>
    </w:p>
    <w:p w14:paraId="0735F69E" w14:textId="77777777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1) Valutatore DAAD (Servizio Tedesco per lo Scambio Accademico) 2014, 2015 e 2016.</w:t>
      </w:r>
    </w:p>
    <w:p w14:paraId="3C42C924" w14:textId="77777777" w:rsidR="00435F1A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Valutatore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 Erwin Schrödinger Fellowship, Czech Science Foundation, ACS-Petroleum Research Fund </w:t>
      </w:r>
    </w:p>
    <w:p w14:paraId="692B3754" w14:textId="77777777" w:rsidR="000B4424" w:rsidRPr="00435F1A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435F1A">
        <w:rPr>
          <w:rFonts w:ascii="Arial" w:hAnsi="Arial" w:cs="Arial"/>
          <w:sz w:val="19"/>
          <w:szCs w:val="19"/>
        </w:rPr>
        <w:t xml:space="preserve">3) Valutatore di due ERC </w:t>
      </w:r>
      <w:proofErr w:type="spellStart"/>
      <w:r w:rsidRPr="00435F1A">
        <w:rPr>
          <w:rFonts w:ascii="Arial" w:hAnsi="Arial" w:cs="Arial"/>
          <w:sz w:val="19"/>
          <w:szCs w:val="19"/>
        </w:rPr>
        <w:t>advanced</w:t>
      </w:r>
      <w:proofErr w:type="spellEnd"/>
      <w:r w:rsidRPr="00435F1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435F1A">
        <w:rPr>
          <w:rFonts w:ascii="Arial" w:hAnsi="Arial" w:cs="Arial"/>
          <w:sz w:val="19"/>
          <w:szCs w:val="19"/>
        </w:rPr>
        <w:t>grants</w:t>
      </w:r>
      <w:proofErr w:type="spellEnd"/>
    </w:p>
    <w:p w14:paraId="39F675C5" w14:textId="77777777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4) Attività d </w:t>
      </w:r>
      <w:proofErr w:type="spellStart"/>
      <w:r w:rsidRPr="000C42DB">
        <w:rPr>
          <w:rFonts w:ascii="Arial" w:hAnsi="Arial" w:cs="Arial"/>
          <w:sz w:val="19"/>
          <w:szCs w:val="19"/>
        </w:rPr>
        <w:t>refereggio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dei giornali delle collane ACS, VCH e </w:t>
      </w:r>
      <w:proofErr w:type="spellStart"/>
      <w:r w:rsidRPr="000C42DB">
        <w:rPr>
          <w:rFonts w:ascii="Arial" w:hAnsi="Arial" w:cs="Arial"/>
          <w:sz w:val="19"/>
          <w:szCs w:val="19"/>
        </w:rPr>
        <w:t>Elsievier</w:t>
      </w:r>
      <w:proofErr w:type="spellEnd"/>
    </w:p>
    <w:p w14:paraId="3F10E1C1" w14:textId="77777777" w:rsidR="000B4424" w:rsidRDefault="000B4424" w:rsidP="000B4424">
      <w:pPr>
        <w:spacing w:line="360" w:lineRule="auto"/>
        <w:ind w:right="617"/>
        <w:jc w:val="both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5) Membro del comitato nazionale del </w:t>
      </w:r>
      <w:r w:rsidRPr="000C42DB">
        <w:rPr>
          <w:rFonts w:ascii="Arial" w:hAnsi="Arial" w:cs="Arial"/>
          <w:bCs/>
          <w:sz w:val="19"/>
          <w:szCs w:val="19"/>
        </w:rPr>
        <w:t xml:space="preserve">XXVIII International Conference on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Organometallic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Chemistry, Firenze, 2018</w:t>
      </w:r>
    </w:p>
    <w:p w14:paraId="05B18521" w14:textId="77777777" w:rsidR="002C19D2" w:rsidRDefault="002C19D2" w:rsidP="002C19D2">
      <w:pPr>
        <w:spacing w:line="360" w:lineRule="auto"/>
        <w:ind w:right="617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6) </w:t>
      </w:r>
      <w:r w:rsidRPr="000C42DB">
        <w:rPr>
          <w:rFonts w:ascii="Arial" w:hAnsi="Arial" w:cs="Arial"/>
          <w:sz w:val="19"/>
          <w:szCs w:val="19"/>
        </w:rPr>
        <w:t>Membro del comitato</w:t>
      </w:r>
      <w:r>
        <w:rPr>
          <w:rFonts w:ascii="Arial" w:hAnsi="Arial" w:cs="Arial"/>
          <w:sz w:val="19"/>
          <w:szCs w:val="19"/>
        </w:rPr>
        <w:t xml:space="preserve"> scientifico dell’ISOC, 12th International School of </w:t>
      </w:r>
      <w:proofErr w:type="spellStart"/>
      <w:r>
        <w:rPr>
          <w:rFonts w:ascii="Arial" w:hAnsi="Arial" w:cs="Arial"/>
          <w:sz w:val="19"/>
          <w:szCs w:val="19"/>
        </w:rPr>
        <w:t>Organometallic</w:t>
      </w:r>
      <w:proofErr w:type="spellEnd"/>
      <w:r>
        <w:rPr>
          <w:rFonts w:ascii="Arial" w:hAnsi="Arial" w:cs="Arial"/>
          <w:sz w:val="19"/>
          <w:szCs w:val="19"/>
        </w:rPr>
        <w:t xml:space="preserve"> Chemistry, Camerino 2019</w:t>
      </w:r>
    </w:p>
    <w:p w14:paraId="064CF891" w14:textId="77777777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</w:p>
    <w:p w14:paraId="51E88148" w14:textId="77777777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>ASN-Abilitazione scientifica nazionale</w:t>
      </w:r>
    </w:p>
    <w:p w14:paraId="5FB4803F" w14:textId="77777777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W.B. ha ottenuto l’abilitazione scientifica a professore di prima fascia nel gennaio 2014 (ASN 2012) e nell’aprile 2018 (ASN 2016) per i settori concorsuali:</w:t>
      </w:r>
    </w:p>
    <w:p w14:paraId="2AA8C99A" w14:textId="77777777" w:rsidR="000B4424" w:rsidRPr="000C42DB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>03/B1 – Fondamenti delle Scienze Chimiche e Sistemi Inorganici</w:t>
      </w:r>
    </w:p>
    <w:p w14:paraId="284AF52F" w14:textId="1468110F" w:rsidR="000B4424" w:rsidRDefault="000B442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822536">
        <w:rPr>
          <w:rFonts w:ascii="Arial" w:hAnsi="Arial" w:cs="Arial"/>
          <w:sz w:val="19"/>
          <w:szCs w:val="19"/>
        </w:rPr>
        <w:t>03/B2 – Fondamenti Chimici delle Tecnologie</w:t>
      </w:r>
    </w:p>
    <w:p w14:paraId="3E1821B4" w14:textId="77777777" w:rsidR="008C03BB" w:rsidRDefault="008C03BB" w:rsidP="004135E4">
      <w:pPr>
        <w:pStyle w:val="Testonormale"/>
      </w:pPr>
    </w:p>
    <w:p w14:paraId="70405A44" w14:textId="4712FA46" w:rsidR="004135E4" w:rsidRDefault="004135E4" w:rsidP="004135E4">
      <w:pPr>
        <w:pStyle w:val="Testonormale"/>
      </w:pPr>
      <w:r>
        <w:t>Settore scientifico-disciplinare (SSD)</w:t>
      </w:r>
    </w:p>
    <w:p w14:paraId="6B92FC12" w14:textId="28830E7B" w:rsidR="004135E4" w:rsidRDefault="004135E4" w:rsidP="004135E4">
      <w:pPr>
        <w:pStyle w:val="Testonormale"/>
      </w:pPr>
      <w:r>
        <w:t xml:space="preserve">CHEM-03/A - </w:t>
      </w:r>
      <w:r w:rsidR="003B4B61">
        <w:t>CHIMICA GENERALE E INORGANICA</w:t>
      </w:r>
    </w:p>
    <w:p w14:paraId="1DE3DD11" w14:textId="4CA37946" w:rsidR="004135E4" w:rsidRDefault="004135E4" w:rsidP="004135E4">
      <w:pPr>
        <w:pStyle w:val="Testonormale"/>
      </w:pPr>
      <w:r>
        <w:t>Grupp</w:t>
      </w:r>
      <w:r w:rsidR="00D53FA4">
        <w:t>o</w:t>
      </w:r>
      <w:r>
        <w:t xml:space="preserve"> scientifico-disciplinare (GSD)</w:t>
      </w:r>
    </w:p>
    <w:p w14:paraId="49A4A8A5" w14:textId="77777777" w:rsidR="004135E4" w:rsidRDefault="004135E4" w:rsidP="004135E4">
      <w:pPr>
        <w:pStyle w:val="Testonormale"/>
      </w:pPr>
      <w:r>
        <w:t>03/CHEM-03 - CHIMICA GENERALE E INORGANICA</w:t>
      </w:r>
    </w:p>
    <w:p w14:paraId="5F5A8DCB" w14:textId="77777777" w:rsidR="004135E4" w:rsidRDefault="004135E4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</w:p>
    <w:p w14:paraId="638202B4" w14:textId="0DAE90AE" w:rsidR="00E00ECA" w:rsidRDefault="00E00ECA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</w:p>
    <w:p w14:paraId="7CF11C27" w14:textId="2CB1E7F7" w:rsidR="00E00ECA" w:rsidRPr="00822536" w:rsidRDefault="00E00ECA" w:rsidP="000B4424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E3B11">
        <w:rPr>
          <w:rFonts w:ascii="Arial" w:hAnsi="Arial" w:cs="Arial"/>
          <w:b/>
          <w:bCs/>
          <w:sz w:val="19"/>
          <w:szCs w:val="19"/>
        </w:rPr>
        <w:t>ORCID</w:t>
      </w:r>
      <w:r>
        <w:rPr>
          <w:rFonts w:ascii="Arial" w:hAnsi="Arial" w:cs="Arial"/>
          <w:sz w:val="19"/>
          <w:szCs w:val="19"/>
        </w:rPr>
        <w:t xml:space="preserve"> </w:t>
      </w:r>
      <w:r w:rsidRPr="00E00ECA">
        <w:rPr>
          <w:rFonts w:ascii="Arial" w:hAnsi="Arial" w:cs="Arial"/>
          <w:sz w:val="19"/>
          <w:szCs w:val="19"/>
        </w:rPr>
        <w:t>https://orcid.org/0000-0002-2648-1848</w:t>
      </w:r>
    </w:p>
    <w:p w14:paraId="5EACD68D" w14:textId="77777777" w:rsidR="000B4424" w:rsidRPr="00822536" w:rsidRDefault="000B4424" w:rsidP="000B4424">
      <w:pPr>
        <w:spacing w:line="360" w:lineRule="auto"/>
        <w:rPr>
          <w:rFonts w:ascii="Arial" w:hAnsi="Arial" w:cs="Arial"/>
          <w:b/>
          <w:sz w:val="19"/>
          <w:szCs w:val="19"/>
        </w:rPr>
      </w:pPr>
    </w:p>
    <w:p w14:paraId="2365D922" w14:textId="6B4C402E" w:rsidR="000E3B11" w:rsidRDefault="000E3B11" w:rsidP="000E3B11">
      <w:pPr>
        <w:spacing w:line="360" w:lineRule="auto"/>
        <w:ind w:right="50"/>
        <w:rPr>
          <w:rFonts w:ascii="Arial" w:hAnsi="Arial" w:cs="Arial"/>
          <w:b/>
          <w:caps/>
          <w:sz w:val="19"/>
          <w:szCs w:val="19"/>
        </w:rPr>
      </w:pPr>
      <w:r>
        <w:rPr>
          <w:rFonts w:ascii="Arial" w:hAnsi="Arial" w:cs="Arial"/>
          <w:b/>
          <w:caps/>
          <w:sz w:val="19"/>
          <w:szCs w:val="19"/>
        </w:rPr>
        <w:br w:type="column"/>
      </w:r>
      <w:r>
        <w:rPr>
          <w:rFonts w:ascii="Arial" w:hAnsi="Arial" w:cs="Arial"/>
          <w:b/>
          <w:caps/>
          <w:sz w:val="19"/>
          <w:szCs w:val="19"/>
        </w:rPr>
        <w:lastRenderedPageBreak/>
        <w:t xml:space="preserve">PrograMMA PRIN 2022 PNRR </w:t>
      </w:r>
      <w:r w:rsidRPr="000E3B11">
        <w:rPr>
          <w:rFonts w:ascii="Arial" w:hAnsi="Arial" w:cs="Arial"/>
          <w:b/>
          <w:caps/>
          <w:sz w:val="19"/>
          <w:szCs w:val="19"/>
        </w:rPr>
        <w:t>- Progetti di Rilevante Interesse Nazionale</w:t>
      </w:r>
    </w:p>
    <w:p w14:paraId="1CD1E6B5" w14:textId="67470E22" w:rsidR="000E3B11" w:rsidRPr="000E3B11" w:rsidRDefault="000E3B11" w:rsidP="000E3B11">
      <w:pPr>
        <w:spacing w:line="360" w:lineRule="auto"/>
        <w:ind w:right="50"/>
        <w:rPr>
          <w:rFonts w:ascii="Arial" w:hAnsi="Arial" w:cs="Arial"/>
          <w:b/>
          <w:caps/>
          <w:sz w:val="19"/>
          <w:szCs w:val="19"/>
        </w:rPr>
      </w:pPr>
      <w:r w:rsidRPr="000E3B11">
        <w:rPr>
          <w:rFonts w:ascii="Arial" w:hAnsi="Arial" w:cs="Arial"/>
          <w:bCs/>
          <w:sz w:val="19"/>
          <w:szCs w:val="19"/>
        </w:rPr>
        <w:t xml:space="preserve">Coordinatore W. Baratta; titolo “Highly </w:t>
      </w:r>
      <w:proofErr w:type="spellStart"/>
      <w:r w:rsidRPr="000E3B11">
        <w:rPr>
          <w:rFonts w:ascii="Arial" w:hAnsi="Arial" w:cs="Arial"/>
          <w:bCs/>
          <w:sz w:val="19"/>
          <w:szCs w:val="19"/>
        </w:rPr>
        <w:t>efficient</w:t>
      </w:r>
      <w:proofErr w:type="spellEnd"/>
      <w:r w:rsidRPr="000E3B11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E3B11">
        <w:rPr>
          <w:rFonts w:ascii="Arial" w:hAnsi="Arial" w:cs="Arial"/>
          <w:bCs/>
          <w:sz w:val="19"/>
          <w:szCs w:val="19"/>
        </w:rPr>
        <w:t>carbene</w:t>
      </w:r>
      <w:proofErr w:type="spellEnd"/>
      <w:r w:rsidRPr="000E3B11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E3B11">
        <w:rPr>
          <w:rFonts w:ascii="Arial" w:hAnsi="Arial" w:cs="Arial"/>
          <w:bCs/>
          <w:sz w:val="19"/>
          <w:szCs w:val="19"/>
        </w:rPr>
        <w:t>catalysts</w:t>
      </w:r>
      <w:proofErr w:type="spellEnd"/>
      <w:r w:rsidRPr="000E3B11">
        <w:rPr>
          <w:rFonts w:ascii="Arial" w:hAnsi="Arial" w:cs="Arial"/>
          <w:bCs/>
          <w:sz w:val="19"/>
          <w:szCs w:val="19"/>
        </w:rPr>
        <w:t xml:space="preserve"> for </w:t>
      </w:r>
      <w:proofErr w:type="spellStart"/>
      <w:r w:rsidRPr="000E3B11">
        <w:rPr>
          <w:rFonts w:ascii="Arial" w:hAnsi="Arial" w:cs="Arial"/>
          <w:bCs/>
          <w:sz w:val="19"/>
          <w:szCs w:val="19"/>
        </w:rPr>
        <w:t>biomass</w:t>
      </w:r>
      <w:proofErr w:type="spellEnd"/>
      <w:r w:rsidRPr="000E3B11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E3B11">
        <w:rPr>
          <w:rFonts w:ascii="Arial" w:hAnsi="Arial" w:cs="Arial"/>
          <w:bCs/>
          <w:sz w:val="19"/>
          <w:szCs w:val="19"/>
        </w:rPr>
        <w:t>valorization</w:t>
      </w:r>
      <w:proofErr w:type="spellEnd"/>
      <w:r w:rsidRPr="000E3B11">
        <w:rPr>
          <w:rFonts w:ascii="Arial" w:hAnsi="Arial" w:cs="Arial"/>
          <w:bCs/>
          <w:sz w:val="19"/>
          <w:szCs w:val="19"/>
        </w:rPr>
        <w:t xml:space="preserve">”, </w:t>
      </w:r>
      <w:r>
        <w:rPr>
          <w:rFonts w:ascii="Arial" w:hAnsi="Arial" w:cs="Arial"/>
          <w:bCs/>
          <w:sz w:val="19"/>
          <w:szCs w:val="19"/>
        </w:rPr>
        <w:t>c</w:t>
      </w:r>
      <w:r w:rsidRPr="000E3B11">
        <w:rPr>
          <w:rFonts w:ascii="Arial" w:hAnsi="Arial" w:cs="Arial"/>
          <w:bCs/>
          <w:sz w:val="19"/>
          <w:szCs w:val="19"/>
        </w:rPr>
        <w:t xml:space="preserve">odice </w:t>
      </w:r>
      <w:r>
        <w:rPr>
          <w:rFonts w:ascii="Arial" w:hAnsi="Arial" w:cs="Arial"/>
          <w:bCs/>
          <w:sz w:val="19"/>
          <w:szCs w:val="19"/>
        </w:rPr>
        <w:t>p</w:t>
      </w:r>
      <w:r w:rsidRPr="000E3B11">
        <w:rPr>
          <w:rFonts w:ascii="Arial" w:hAnsi="Arial" w:cs="Arial"/>
          <w:bCs/>
          <w:sz w:val="19"/>
          <w:szCs w:val="19"/>
        </w:rPr>
        <w:t xml:space="preserve">rogetto: P2022EPFEX, non finanziato </w:t>
      </w:r>
      <w:r>
        <w:rPr>
          <w:rFonts w:ascii="Arial" w:hAnsi="Arial" w:cs="Arial"/>
          <w:bCs/>
          <w:sz w:val="19"/>
          <w:szCs w:val="19"/>
        </w:rPr>
        <w:t xml:space="preserve">con </w:t>
      </w:r>
      <w:r w:rsidRPr="000E3B11">
        <w:rPr>
          <w:rFonts w:ascii="Arial" w:hAnsi="Arial" w:cs="Arial"/>
          <w:bCs/>
          <w:sz w:val="19"/>
          <w:szCs w:val="19"/>
        </w:rPr>
        <w:t>84/100</w:t>
      </w:r>
      <w:r>
        <w:rPr>
          <w:rFonts w:ascii="Arial" w:hAnsi="Arial" w:cs="Arial"/>
          <w:bCs/>
          <w:sz w:val="19"/>
          <w:szCs w:val="19"/>
        </w:rPr>
        <w:t>.</w:t>
      </w:r>
    </w:p>
    <w:p w14:paraId="0EA1D223" w14:textId="77777777" w:rsidR="00EC37CF" w:rsidRDefault="00EC37CF" w:rsidP="000B4424">
      <w:pPr>
        <w:spacing w:line="360" w:lineRule="auto"/>
        <w:ind w:right="50"/>
        <w:rPr>
          <w:rFonts w:ascii="Arial" w:hAnsi="Arial" w:cs="Arial"/>
          <w:b/>
          <w:caps/>
          <w:sz w:val="19"/>
          <w:szCs w:val="19"/>
        </w:rPr>
      </w:pPr>
    </w:p>
    <w:p w14:paraId="3CAE6035" w14:textId="77777777" w:rsidR="00EC37CF" w:rsidRDefault="00EC37CF" w:rsidP="000B4424">
      <w:pPr>
        <w:spacing w:line="360" w:lineRule="auto"/>
        <w:ind w:right="50"/>
        <w:rPr>
          <w:rFonts w:ascii="Arial" w:hAnsi="Arial" w:cs="Arial"/>
          <w:b/>
          <w:caps/>
          <w:sz w:val="19"/>
          <w:szCs w:val="19"/>
        </w:rPr>
      </w:pPr>
    </w:p>
    <w:p w14:paraId="16EE4F9B" w14:textId="710735F8" w:rsidR="000B4424" w:rsidRPr="00822536" w:rsidRDefault="000B4424" w:rsidP="000B4424">
      <w:pPr>
        <w:spacing w:line="360" w:lineRule="auto"/>
        <w:ind w:right="50"/>
        <w:rPr>
          <w:rFonts w:ascii="Arial" w:hAnsi="Arial" w:cs="Arial"/>
          <w:caps/>
          <w:sz w:val="19"/>
          <w:szCs w:val="19"/>
        </w:rPr>
      </w:pPr>
      <w:r w:rsidRPr="00822536">
        <w:rPr>
          <w:rFonts w:ascii="Arial" w:hAnsi="Arial" w:cs="Arial"/>
          <w:b/>
          <w:caps/>
          <w:sz w:val="19"/>
          <w:szCs w:val="19"/>
          <w:u w:val="single"/>
        </w:rPr>
        <w:t>Elenco delle Pubblicazioni</w:t>
      </w:r>
    </w:p>
    <w:p w14:paraId="4F70B218" w14:textId="77777777" w:rsidR="000B4424" w:rsidRPr="000C42DB" w:rsidRDefault="000B4424" w:rsidP="000B4424">
      <w:pPr>
        <w:spacing w:line="360" w:lineRule="auto"/>
        <w:rPr>
          <w:rFonts w:ascii="Arial" w:hAnsi="Arial" w:cs="Arial"/>
          <w:caps/>
          <w:sz w:val="19"/>
          <w:szCs w:val="19"/>
        </w:rPr>
      </w:pPr>
    </w:p>
    <w:p w14:paraId="316D12D1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C42DB">
        <w:rPr>
          <w:rFonts w:ascii="Arial" w:hAnsi="Arial" w:cs="Arial"/>
          <w:sz w:val="19"/>
          <w:szCs w:val="19"/>
        </w:rPr>
        <w:t xml:space="preserve">1) R. Ambrosetti, W. Baratta, D. Belli Dell'Amico, F. </w:t>
      </w:r>
      <w:proofErr w:type="spellStart"/>
      <w:r w:rsidRPr="000C42DB">
        <w:rPr>
          <w:rFonts w:ascii="Arial" w:hAnsi="Arial" w:cs="Arial"/>
          <w:sz w:val="19"/>
          <w:szCs w:val="19"/>
        </w:rPr>
        <w:t>Calderazzo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e F. Marchetti, "</w:t>
      </w:r>
      <w:proofErr w:type="spellStart"/>
      <w:r w:rsidRPr="000C42DB">
        <w:rPr>
          <w:rFonts w:ascii="Arial" w:hAnsi="Arial" w:cs="Arial"/>
          <w:sz w:val="19"/>
          <w:szCs w:val="19"/>
        </w:rPr>
        <w:t>Adducts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Di-</w:t>
      </w:r>
      <w:proofErr w:type="spellStart"/>
      <w:r w:rsidRPr="000C42DB">
        <w:rPr>
          <w:rFonts w:ascii="Arial" w:hAnsi="Arial" w:cs="Arial"/>
          <w:sz w:val="19"/>
          <w:szCs w:val="19"/>
        </w:rPr>
        <w:t>Iodine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</w:t>
      </w:r>
      <w:proofErr w:type="spellStart"/>
      <w:r w:rsidRPr="000C42DB">
        <w:rPr>
          <w:rFonts w:ascii="Arial" w:hAnsi="Arial" w:cs="Arial"/>
          <w:sz w:val="19"/>
          <w:szCs w:val="19"/>
        </w:rPr>
        <w:t>other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Di-</w:t>
      </w:r>
      <w:proofErr w:type="spellStart"/>
      <w:r w:rsidRPr="000C42DB">
        <w:rPr>
          <w:rFonts w:ascii="Arial" w:hAnsi="Arial" w:cs="Arial"/>
          <w:sz w:val="19"/>
          <w:szCs w:val="19"/>
        </w:rPr>
        <w:t>Halogens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with Halo Metal Complexes.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I. Reactions with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Iodo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 of Group 7 Metals. Spectroscopic Studies, Formation Constants and Crystal and Molecular Structure of the Tri-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Iodo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 Re(I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)(CO)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(Me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PCH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CH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PMe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Gazz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Chim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Ital.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120</w:t>
      </w:r>
      <w:r w:rsidRPr="00042758">
        <w:rPr>
          <w:rFonts w:ascii="Arial" w:hAnsi="Arial" w:cs="Arial"/>
          <w:sz w:val="19"/>
          <w:szCs w:val="19"/>
          <w:lang w:val="en-US"/>
        </w:rPr>
        <w:t>, 511.</w:t>
      </w:r>
    </w:p>
    <w:p w14:paraId="4077BC6F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2) W. Baratta e F. Calderazzo, "Coordination of S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to an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Organotransition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-Metal System: Re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X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(CO)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6</w:t>
      </w:r>
      <w:r w:rsidRPr="00042758">
        <w:rPr>
          <w:rFonts w:ascii="Arial" w:hAnsi="Arial" w:cs="Arial"/>
          <w:sz w:val="19"/>
          <w:szCs w:val="19"/>
          <w:lang w:val="en-US"/>
        </w:rPr>
        <w:t>(S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 (X=Br, I)",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12</w:t>
      </w:r>
      <w:r w:rsidRPr="00042758">
        <w:rPr>
          <w:rFonts w:ascii="Arial" w:hAnsi="Arial" w:cs="Arial"/>
          <w:sz w:val="19"/>
          <w:szCs w:val="19"/>
          <w:lang w:val="en-US"/>
        </w:rPr>
        <w:t>, 1489.</w:t>
      </w:r>
    </w:p>
    <w:p w14:paraId="4C84C65D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3) W. Baratta e P.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Pregosin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"A Convenient Preparation of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Dinuclear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Pt(II) Phosphine Complexes",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Chim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Acta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209</w:t>
      </w:r>
      <w:r w:rsidRPr="00042758">
        <w:rPr>
          <w:rFonts w:ascii="Arial" w:hAnsi="Arial" w:cs="Arial"/>
          <w:sz w:val="19"/>
          <w:szCs w:val="19"/>
          <w:lang w:val="en-US"/>
        </w:rPr>
        <w:t>, 85.</w:t>
      </w:r>
    </w:p>
    <w:p w14:paraId="1CBAC809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4)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Bacchi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F. Calderazzo, F. Marchetti e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Pelizzi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"Re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I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(CO)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6</w:t>
      </w:r>
      <w:r w:rsidRPr="00042758">
        <w:rPr>
          <w:rFonts w:ascii="Arial" w:hAnsi="Arial" w:cs="Arial"/>
          <w:sz w:val="19"/>
          <w:szCs w:val="19"/>
          <w:lang w:val="en-US"/>
        </w:rPr>
        <w:t>(Se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), a Coordination Compound of Elemental Selenium with a Transition Metal: a Solution- and Solid-State Study",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106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206;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 Int. Ed. Engl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.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33</w:t>
      </w:r>
      <w:r w:rsidRPr="00042758">
        <w:rPr>
          <w:rFonts w:ascii="Arial" w:hAnsi="Arial" w:cs="Arial"/>
          <w:sz w:val="19"/>
          <w:szCs w:val="19"/>
          <w:lang w:val="en-US"/>
        </w:rPr>
        <w:t>, 193.</w:t>
      </w:r>
    </w:p>
    <w:p w14:paraId="4498CA79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5) W. Baratta, F. Calderazzo e L. M. Daniels, "Cyclo-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octasulfur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Adducts of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WCl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4</w:t>
      </w:r>
      <w:r w:rsidRPr="00042758">
        <w:rPr>
          <w:rFonts w:ascii="Arial" w:hAnsi="Arial" w:cs="Arial"/>
          <w:sz w:val="19"/>
          <w:szCs w:val="19"/>
          <w:lang w:val="en-US"/>
        </w:rPr>
        <w:t>S(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thf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WCl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. Crystal and Molecular Structure of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WCl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4</w:t>
      </w:r>
      <w:r w:rsidRPr="00042758">
        <w:rPr>
          <w:rFonts w:ascii="Arial" w:hAnsi="Arial" w:cs="Arial"/>
          <w:sz w:val="19"/>
          <w:szCs w:val="19"/>
          <w:lang w:val="en-US"/>
        </w:rPr>
        <w:t>S(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thf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position w:val="6"/>
          <w:sz w:val="19"/>
          <w:szCs w:val="19"/>
          <w:lang w:val="en-US"/>
        </w:rPr>
        <w:t>.</w:t>
      </w:r>
      <w:r w:rsidRPr="00042758">
        <w:rPr>
          <w:rFonts w:ascii="Arial" w:hAnsi="Arial" w:cs="Arial"/>
          <w:sz w:val="19"/>
          <w:szCs w:val="19"/>
          <w:lang w:val="en-US"/>
        </w:rPr>
        <w:t>S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1994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33</w:t>
      </w:r>
      <w:r w:rsidRPr="00042758">
        <w:rPr>
          <w:rFonts w:ascii="Arial" w:hAnsi="Arial" w:cs="Arial"/>
          <w:sz w:val="19"/>
          <w:szCs w:val="19"/>
          <w:lang w:val="en-US"/>
        </w:rPr>
        <w:t>, 3842.</w:t>
      </w:r>
    </w:p>
    <w:p w14:paraId="349C6F8E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6) W. Baratta, P.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Pregosin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Bacchi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Pelizzi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"Synthesis and Characterization of Pd(II) and Pt(II) Complexes of Dibenzyl Disulfide and Dibenzyl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Diselenide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. The X-Ray Structure of </w:t>
      </w:r>
      <w:r w:rsidRPr="00042758">
        <w:rPr>
          <w:rFonts w:ascii="Arial" w:hAnsi="Arial" w:cs="Arial"/>
          <w:i/>
          <w:sz w:val="19"/>
          <w:szCs w:val="19"/>
          <w:lang w:val="en-US"/>
        </w:rPr>
        <w:t>cis-</w:t>
      </w:r>
      <w:r w:rsidRPr="00042758">
        <w:rPr>
          <w:rFonts w:ascii="Arial" w:hAnsi="Arial" w:cs="Arial"/>
          <w:sz w:val="19"/>
          <w:szCs w:val="19"/>
          <w:lang w:val="en-US"/>
        </w:rPr>
        <w:t>[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PtCl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PMe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Ph)]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(Se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Bz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1994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33</w:t>
      </w:r>
      <w:r w:rsidRPr="00042758">
        <w:rPr>
          <w:rFonts w:ascii="Arial" w:hAnsi="Arial" w:cs="Arial"/>
          <w:sz w:val="19"/>
          <w:szCs w:val="19"/>
          <w:lang w:val="en-US"/>
        </w:rPr>
        <w:t>, 4494.</w:t>
      </w:r>
    </w:p>
    <w:p w14:paraId="70706E21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7) W. A. Herrmann, W. Baratta e M. J.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Morawietz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"First Amido-Functionalized </w:t>
      </w:r>
      <w:r w:rsidRPr="00042758">
        <w:rPr>
          <w:rFonts w:ascii="Arial" w:hAnsi="Arial" w:cs="Arial"/>
          <w:i/>
          <w:sz w:val="19"/>
          <w:szCs w:val="19"/>
          <w:lang w:val="en-US"/>
        </w:rPr>
        <w:t>Ansa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-Molybdocene-type Complexes",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Organomet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497</w:t>
      </w:r>
      <w:r w:rsidRPr="00042758">
        <w:rPr>
          <w:rFonts w:ascii="Arial" w:hAnsi="Arial" w:cs="Arial"/>
          <w:sz w:val="19"/>
          <w:szCs w:val="19"/>
          <w:lang w:val="en-US"/>
        </w:rPr>
        <w:t>, C4.</w:t>
      </w:r>
    </w:p>
    <w:p w14:paraId="243DD623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8) W. A. Herrmann e W. Baratta, "First Amido-Functionalized Niobium and Tantalum Complexes of the </w:t>
      </w:r>
      <w:r w:rsidRPr="00042758">
        <w:rPr>
          <w:rFonts w:ascii="Arial" w:hAnsi="Arial" w:cs="Arial"/>
          <w:i/>
          <w:sz w:val="19"/>
          <w:szCs w:val="19"/>
          <w:lang w:val="en-US"/>
        </w:rPr>
        <w:t>Ansa</w:t>
      </w:r>
      <w:r w:rsidRPr="00042758">
        <w:rPr>
          <w:rFonts w:ascii="Arial" w:hAnsi="Arial" w:cs="Arial"/>
          <w:sz w:val="19"/>
          <w:szCs w:val="19"/>
          <w:lang w:val="en-US"/>
        </w:rPr>
        <w:t>-Structural Type: Synthesis and Photochemical Si-N Bond Cleavage",</w:t>
      </w:r>
    </w:p>
    <w:p w14:paraId="734CB0CA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Organomet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506</w:t>
      </w:r>
      <w:r w:rsidRPr="00042758">
        <w:rPr>
          <w:rFonts w:ascii="Arial" w:hAnsi="Arial" w:cs="Arial"/>
          <w:sz w:val="19"/>
          <w:szCs w:val="19"/>
          <w:lang w:val="en-US"/>
        </w:rPr>
        <w:t>, 357.</w:t>
      </w:r>
    </w:p>
    <w:p w14:paraId="60271870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9) W. Baratta, I. Bernal, F. Calderazzo, J. D.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Korp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L. S. Magill, F. Marchetti e D. Vitali, "Synthesis of Tricarbonyl Derivatives of Rhenium(I) with Group 16 Donor Atoms. Crystal and Molecular Structure of Di-</w:t>
      </w:r>
      <w:r w:rsidRPr="000C42DB">
        <w:rPr>
          <w:rFonts w:ascii="Arial" w:hAnsi="Arial" w:cs="Arial"/>
          <w:sz w:val="19"/>
          <w:szCs w:val="19"/>
        </w:rPr>
        <w:t></w:t>
      </w:r>
      <w:r w:rsidRPr="00042758">
        <w:rPr>
          <w:rFonts w:ascii="Arial" w:hAnsi="Arial" w:cs="Arial"/>
          <w:sz w:val="19"/>
          <w:szCs w:val="19"/>
          <w:lang w:val="en-US"/>
        </w:rPr>
        <w:t>-Bromo-</w:t>
      </w:r>
      <w:r w:rsidRPr="000C42DB">
        <w:rPr>
          <w:rFonts w:ascii="Arial" w:hAnsi="Arial" w:cs="Arial"/>
          <w:sz w:val="19"/>
          <w:szCs w:val="19"/>
        </w:rPr>
        <w:t></w:t>
      </w:r>
      <w:r w:rsidRPr="00042758">
        <w:rPr>
          <w:rFonts w:ascii="Arial" w:hAnsi="Arial" w:cs="Arial"/>
          <w:sz w:val="19"/>
          <w:szCs w:val="19"/>
          <w:lang w:val="en-US"/>
        </w:rPr>
        <w:t>-1,8-Naphthalenedisulfide-Bis[</w:t>
      </w:r>
      <w:r w:rsidRPr="00042758">
        <w:rPr>
          <w:rFonts w:ascii="Arial" w:hAnsi="Arial" w:cs="Arial"/>
          <w:i/>
          <w:sz w:val="19"/>
          <w:szCs w:val="19"/>
          <w:lang w:val="en-US"/>
        </w:rPr>
        <w:t>fac</w:t>
      </w:r>
      <w:r w:rsidRPr="00042758">
        <w:rPr>
          <w:rFonts w:ascii="Arial" w:hAnsi="Arial" w:cs="Arial"/>
          <w:sz w:val="19"/>
          <w:szCs w:val="19"/>
          <w:lang w:val="en-US"/>
        </w:rPr>
        <w:t>-Tricarbonyl</w:t>
      </w:r>
    </w:p>
    <w:p w14:paraId="56E15F9F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rhenium(I)]",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Gazz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Chim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Ital.,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126</w:t>
      </w:r>
      <w:r w:rsidRPr="00042758">
        <w:rPr>
          <w:rFonts w:ascii="Arial" w:hAnsi="Arial" w:cs="Arial"/>
          <w:sz w:val="19"/>
          <w:szCs w:val="19"/>
          <w:lang w:val="en-US"/>
        </w:rPr>
        <w:t>, 469.</w:t>
      </w:r>
    </w:p>
    <w:p w14:paraId="1F1E35EC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10) W. A. Herrmann, W. Baratta e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"Structure Dynamics in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ansa</w:t>
      </w:r>
      <w:r w:rsidRPr="00042758">
        <w:rPr>
          <w:rFonts w:ascii="Arial" w:hAnsi="Arial" w:cs="Arial"/>
          <w:sz w:val="19"/>
          <w:szCs w:val="19"/>
          <w:lang w:val="en-US"/>
        </w:rPr>
        <w:t>-Metallocenes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of Niobium and Tantalum",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108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2098;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 Int. Ed. Engl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.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35</w:t>
      </w:r>
      <w:r w:rsidRPr="00042758">
        <w:rPr>
          <w:rFonts w:ascii="Arial" w:hAnsi="Arial" w:cs="Arial"/>
          <w:sz w:val="19"/>
          <w:szCs w:val="19"/>
          <w:lang w:val="en-US"/>
        </w:rPr>
        <w:t>, 1951.</w:t>
      </w:r>
    </w:p>
    <w:p w14:paraId="65076C6F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11) W. A. Herrmann, W. Baratta e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"Multiple bonds between Main-Group Elements and Transition Metals, 157. Neutral and Cationic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ansa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-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Metallocenes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of Niobium(V) and Tantalum(V): Synthesis, Structures and Stereochemical Non-Rigidity"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, 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Organomet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.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541</w:t>
      </w:r>
      <w:r w:rsidRPr="00042758">
        <w:rPr>
          <w:rFonts w:ascii="Arial" w:hAnsi="Arial" w:cs="Arial"/>
          <w:sz w:val="19"/>
          <w:szCs w:val="19"/>
          <w:lang w:val="en-US"/>
        </w:rPr>
        <w:t>, 445.</w:t>
      </w:r>
    </w:p>
    <w:p w14:paraId="68D7C606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12) W. Baratta,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"Highly Stereoselective Formation of </w:t>
      </w:r>
      <w:r w:rsidRPr="00042758">
        <w:rPr>
          <w:rFonts w:ascii="Arial" w:hAnsi="Arial" w:cs="Arial"/>
          <w:i/>
          <w:sz w:val="19"/>
          <w:szCs w:val="19"/>
          <w:lang w:val="en-US"/>
        </w:rPr>
        <w:t>cis-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Enediones from </w:t>
      </w:r>
      <w:r w:rsidRPr="000C42DB">
        <w:rPr>
          <w:rFonts w:ascii="Arial" w:hAnsi="Arial" w:cs="Arial"/>
          <w:sz w:val="19"/>
          <w:szCs w:val="19"/>
        </w:rPr>
        <w:t></w:t>
      </w:r>
      <w:r w:rsidRPr="000C42DB">
        <w:rPr>
          <w:rFonts w:ascii="Arial" w:hAnsi="Arial" w:cs="Arial"/>
          <w:sz w:val="19"/>
          <w:szCs w:val="19"/>
        </w:rPr>
        <w:t>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Diazocarbonyl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Compounds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Catalysed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by [RuCl(</w:t>
      </w:r>
      <w:r w:rsidRPr="000C42DB">
        <w:rPr>
          <w:rFonts w:ascii="Arial" w:hAnsi="Arial" w:cs="Arial"/>
          <w:sz w:val="19"/>
          <w:szCs w:val="19"/>
        </w:rPr>
        <w:t></w:t>
      </w:r>
      <w:r w:rsidRPr="00042758">
        <w:rPr>
          <w:rFonts w:ascii="Arial" w:hAnsi="Arial" w:cs="Arial"/>
          <w:position w:val="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-C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PPh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]",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Chem.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Commun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1997</w:t>
      </w:r>
      <w:r w:rsidRPr="00042758">
        <w:rPr>
          <w:rFonts w:ascii="Arial" w:hAnsi="Arial" w:cs="Arial"/>
          <w:sz w:val="19"/>
          <w:szCs w:val="19"/>
          <w:lang w:val="en-US"/>
        </w:rPr>
        <w:t>, 2163.</w:t>
      </w:r>
    </w:p>
    <w:p w14:paraId="38D4BD01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lastRenderedPageBreak/>
        <w:t xml:space="preserve">13)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“RuCl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[PPh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(2,6-Me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C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6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)]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: a Neutral 14-Electron Ruthenium(II) Complex with Two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Agostic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Interactions”,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1999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111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1733;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 Int. Ed. Engl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.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1999</w:t>
      </w:r>
      <w:r w:rsidRPr="00042758">
        <w:rPr>
          <w:rFonts w:ascii="Arial" w:hAnsi="Arial" w:cs="Arial"/>
          <w:sz w:val="19"/>
          <w:szCs w:val="19"/>
          <w:lang w:val="en-US"/>
        </w:rPr>
        <w:t>, 38, 1629.</w:t>
      </w:r>
    </w:p>
    <w:p w14:paraId="5463AD9F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14)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“Highly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Chemoselective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sym w:font="Symbol" w:char="F061"/>
      </w:r>
      <w:r w:rsidRPr="00042758">
        <w:rPr>
          <w:rFonts w:ascii="Arial" w:hAnsi="Arial" w:cs="Arial"/>
          <w:sz w:val="19"/>
          <w:szCs w:val="19"/>
          <w:lang w:val="en-US"/>
        </w:rPr>
        <w:t xml:space="preserve">-Diazo Carbonyl Insertion Reactions into N-H and S-H Bonds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Catalysed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by [RuCl(</w:t>
      </w:r>
      <w:r w:rsidRPr="000C42DB">
        <w:rPr>
          <w:rFonts w:ascii="Arial" w:hAnsi="Arial" w:cs="Arial"/>
          <w:sz w:val="19"/>
          <w:szCs w:val="19"/>
        </w:rPr>
        <w:t></w:t>
      </w:r>
      <w:r w:rsidRPr="00042758">
        <w:rPr>
          <w:rFonts w:ascii="Arial" w:hAnsi="Arial" w:cs="Arial"/>
          <w:position w:val="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-C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PPh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]</w:t>
      </w:r>
      <w:r w:rsidRPr="00042758">
        <w:rPr>
          <w:rFonts w:ascii="Arial" w:hAnsi="Arial" w:cs="Arial"/>
          <w:i/>
          <w:sz w:val="19"/>
          <w:szCs w:val="19"/>
          <w:lang w:val="en-US"/>
        </w:rPr>
        <w:t>", J. Chem. Soc. Perkin Trans. 1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1999</w:t>
      </w:r>
      <w:r w:rsidRPr="00042758">
        <w:rPr>
          <w:rFonts w:ascii="Arial" w:hAnsi="Arial" w:cs="Arial"/>
          <w:sz w:val="19"/>
          <w:szCs w:val="19"/>
          <w:lang w:val="en-US"/>
        </w:rPr>
        <w:t>, 3079.</w:t>
      </w:r>
    </w:p>
    <w:p w14:paraId="0F0899F0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15) W. Baratta,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“Half-Sandwich Ruthenium(II) Complexes as Catalysts for Stereoselective Carbene-Carbene Coupling Reactions”,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1999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18</w:t>
      </w:r>
      <w:r w:rsidRPr="00042758">
        <w:rPr>
          <w:rFonts w:ascii="Arial" w:hAnsi="Arial" w:cs="Arial"/>
          <w:sz w:val="19"/>
          <w:szCs w:val="19"/>
          <w:lang w:val="en-US"/>
        </w:rPr>
        <w:t>, 5091.</w:t>
      </w:r>
    </w:p>
    <w:p w14:paraId="58063240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16)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W. A. Herrmann,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 J. Schwarz, “Convenient Syntheses of novel Ruthenium Catalysts bearing </w:t>
      </w:r>
      <w:r w:rsidRPr="00042758">
        <w:rPr>
          <w:rFonts w:ascii="Arial" w:hAnsi="Arial" w:cs="Arial"/>
          <w:i/>
          <w:sz w:val="19"/>
          <w:szCs w:val="19"/>
          <w:lang w:val="en-US"/>
        </w:rPr>
        <w:t>N-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heterocyclic Carbenes”,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Organomet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593-594, </w:t>
      </w:r>
      <w:r w:rsidRPr="00042758">
        <w:rPr>
          <w:rFonts w:ascii="Arial" w:hAnsi="Arial" w:cs="Arial"/>
          <w:sz w:val="19"/>
          <w:szCs w:val="19"/>
          <w:lang w:val="en-US"/>
        </w:rPr>
        <w:t>489.</w:t>
      </w:r>
    </w:p>
    <w:p w14:paraId="00C2A595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17)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G. Verardo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Functionalised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>cis-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Alkenes from the Stereoselective Decomposition of Diazo Compounds,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Catalysed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by [RuCl(</w:t>
      </w:r>
      <w:r w:rsidRPr="000C42DB">
        <w:rPr>
          <w:rFonts w:ascii="Arial" w:hAnsi="Arial" w:cs="Arial"/>
          <w:sz w:val="19"/>
          <w:szCs w:val="19"/>
        </w:rPr>
        <w:t></w:t>
      </w:r>
      <w:r w:rsidRPr="00042758">
        <w:rPr>
          <w:rFonts w:ascii="Arial" w:hAnsi="Arial" w:cs="Arial"/>
          <w:position w:val="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-C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PPh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]”,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Eur. J. Org.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2000</w:t>
      </w:r>
      <w:r w:rsidRPr="00042758">
        <w:rPr>
          <w:rFonts w:ascii="Arial" w:hAnsi="Arial" w:cs="Arial"/>
          <w:sz w:val="19"/>
          <w:szCs w:val="19"/>
          <w:lang w:val="en-US"/>
        </w:rPr>
        <w:t>, 2795.</w:t>
      </w:r>
    </w:p>
    <w:p w14:paraId="465700EC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18)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b/>
          <w:sz w:val="19"/>
          <w:szCs w:val="19"/>
          <w:lang w:val="en-US"/>
        </w:rPr>
        <w:t>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W. A. Herrmann, R. M.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Kratzer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“Half-Sandwich Ruthenium(II) Catalysts for C-C Coupling Reactions”,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19</w:t>
      </w:r>
      <w:r w:rsidRPr="00042758">
        <w:rPr>
          <w:rFonts w:ascii="Arial" w:hAnsi="Arial" w:cs="Arial"/>
          <w:sz w:val="19"/>
          <w:szCs w:val="19"/>
          <w:lang w:val="en-US"/>
        </w:rPr>
        <w:t>, 3664.</w:t>
      </w:r>
    </w:p>
    <w:p w14:paraId="12CB35A1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19)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F.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Miani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G. Verardo, e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“Generation and Rearrangement of Ylides from Tertiary Amines and </w:t>
      </w:r>
      <w:r w:rsidRPr="000C42DB">
        <w:rPr>
          <w:rFonts w:ascii="Arial" w:hAnsi="Arial" w:cs="Arial"/>
          <w:sz w:val="19"/>
          <w:szCs w:val="19"/>
        </w:rPr>
        <w:sym w:font="Symbol" w:char="F061"/>
      </w:r>
      <w:r w:rsidRPr="00042758">
        <w:rPr>
          <w:rFonts w:ascii="Arial" w:hAnsi="Arial" w:cs="Arial"/>
          <w:sz w:val="19"/>
          <w:szCs w:val="19"/>
          <w:lang w:val="en-US"/>
        </w:rPr>
        <w:t>-Diazo Ketones. Very High Catalytic Activity of [RuCl(</w:t>
      </w:r>
      <w:r w:rsidRPr="000C42DB">
        <w:rPr>
          <w:rFonts w:ascii="Arial" w:hAnsi="Arial" w:cs="Arial"/>
          <w:sz w:val="19"/>
          <w:szCs w:val="19"/>
        </w:rPr>
        <w:t></w:t>
      </w:r>
      <w:r w:rsidRPr="00042758">
        <w:rPr>
          <w:rFonts w:ascii="Arial" w:hAnsi="Arial" w:cs="Arial"/>
          <w:position w:val="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-C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PPh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]”,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Eur. J. Org. Chem.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2000</w:t>
      </w:r>
      <w:r w:rsidRPr="00042758">
        <w:rPr>
          <w:rFonts w:ascii="Arial" w:hAnsi="Arial" w:cs="Arial"/>
          <w:i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3731.</w:t>
      </w:r>
    </w:p>
    <w:p w14:paraId="18D522E7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20)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Vuano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“Neutral Carbene and Vinylidene Cyclopentadienyl Ruthenium Complexes with PPh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(2-MeC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6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Organomet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2001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617-618</w:t>
      </w:r>
      <w:r w:rsidRPr="00042758">
        <w:rPr>
          <w:rFonts w:ascii="Arial" w:hAnsi="Arial" w:cs="Arial"/>
          <w:sz w:val="19"/>
          <w:szCs w:val="19"/>
          <w:lang w:val="en-US"/>
        </w:rPr>
        <w:t>, 511.</w:t>
      </w:r>
    </w:p>
    <w:p w14:paraId="43A8C159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21)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Martinuzzi,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“Carbon-Carbon Double Bond Formation from two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ortho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-Methyl Groups in Osmium Phosphine Complexes”,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2001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20</w:t>
      </w:r>
      <w:r w:rsidRPr="00042758">
        <w:rPr>
          <w:rFonts w:ascii="Arial" w:hAnsi="Arial" w:cs="Arial"/>
          <w:sz w:val="19"/>
          <w:szCs w:val="19"/>
          <w:lang w:val="en-US"/>
        </w:rPr>
        <w:t>, 305.</w:t>
      </w:r>
    </w:p>
    <w:p w14:paraId="3C0E4D79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22)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A. Herrmann,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J. Schwarz, “New Ruthenium(II) Complexes Bearing </w:t>
      </w:r>
      <w:r w:rsidRPr="00042758">
        <w:rPr>
          <w:rFonts w:ascii="Arial" w:hAnsi="Arial" w:cs="Arial"/>
          <w:i/>
          <w:sz w:val="19"/>
          <w:szCs w:val="19"/>
          <w:lang w:val="en-US"/>
        </w:rPr>
        <w:t>N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-Heterocyclic Carbenes”,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21</w:t>
      </w:r>
      <w:r w:rsidRPr="00042758">
        <w:rPr>
          <w:rFonts w:ascii="Arial" w:hAnsi="Arial" w:cs="Arial"/>
          <w:sz w:val="19"/>
          <w:szCs w:val="19"/>
          <w:lang w:val="en-US"/>
        </w:rPr>
        <w:t>, 2101.</w:t>
      </w:r>
    </w:p>
    <w:p w14:paraId="0BBEE224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23)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Bacchi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</w:t>
      </w:r>
      <w:r w:rsidRPr="00042758">
        <w:rPr>
          <w:rFonts w:ascii="Arial" w:hAnsi="Arial" w:cs="Arial"/>
          <w:b/>
          <w:sz w:val="19"/>
          <w:szCs w:val="19"/>
          <w:lang w:val="en-US"/>
        </w:rPr>
        <w:t>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F. Calderazzo, F. Marchetti,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Pelizzi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"Coordination of </w:t>
      </w:r>
      <w:r w:rsidRPr="00042758">
        <w:rPr>
          <w:rFonts w:ascii="Arial" w:hAnsi="Arial" w:cs="Arial"/>
          <w:i/>
          <w:sz w:val="19"/>
          <w:szCs w:val="19"/>
          <w:lang w:val="en-US"/>
        </w:rPr>
        <w:t>cyclo</w:t>
      </w:r>
      <w:r w:rsidRPr="00042758">
        <w:rPr>
          <w:rFonts w:ascii="Arial" w:hAnsi="Arial" w:cs="Arial"/>
          <w:sz w:val="19"/>
          <w:szCs w:val="19"/>
          <w:lang w:val="en-US"/>
        </w:rPr>
        <w:t>-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Ocatsulfur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and </w:t>
      </w:r>
      <w:r w:rsidRPr="00042758">
        <w:rPr>
          <w:rFonts w:ascii="Arial" w:hAnsi="Arial" w:cs="Arial"/>
          <w:i/>
          <w:sz w:val="19"/>
          <w:szCs w:val="19"/>
          <w:lang w:val="en-US"/>
        </w:rPr>
        <w:t>cyclo</w:t>
      </w:r>
      <w:r w:rsidRPr="00042758">
        <w:rPr>
          <w:rFonts w:ascii="Arial" w:hAnsi="Arial" w:cs="Arial"/>
          <w:sz w:val="19"/>
          <w:szCs w:val="19"/>
          <w:lang w:val="en-US"/>
        </w:rPr>
        <w:t>-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Heptaselenium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to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Dinuclear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Rhenium(I) Systems",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41</w:t>
      </w:r>
      <w:r w:rsidRPr="00042758">
        <w:rPr>
          <w:rFonts w:ascii="Arial" w:hAnsi="Arial" w:cs="Arial"/>
          <w:sz w:val="19"/>
          <w:szCs w:val="19"/>
          <w:lang w:val="en-US"/>
        </w:rPr>
        <w:t>, 3894.</w:t>
      </w:r>
    </w:p>
    <w:p w14:paraId="34F647FC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24)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Stoccoro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Doppiu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Zucca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“Novel T-Shaped 14-Electron Platinum(II) Complexes Stabilized by one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Agostic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Interaction”,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115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109;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Chem. Int. Ed.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2003</w:t>
      </w:r>
      <w:r w:rsidRPr="00042758">
        <w:rPr>
          <w:rFonts w:ascii="Arial" w:hAnsi="Arial" w:cs="Arial"/>
          <w:sz w:val="19"/>
          <w:szCs w:val="19"/>
          <w:lang w:val="en-US"/>
        </w:rPr>
        <w:t>, 42, 105.</w:t>
      </w:r>
    </w:p>
    <w:p w14:paraId="67345E45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25)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F.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Miani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G. Verardo,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“[RuCl(</w:t>
      </w:r>
      <w:r w:rsidRPr="000C42DB">
        <w:rPr>
          <w:rFonts w:ascii="Arial" w:hAnsi="Arial" w:cs="Arial"/>
          <w:sz w:val="19"/>
          <w:szCs w:val="19"/>
        </w:rPr>
        <w:t></w:t>
      </w:r>
      <w:r w:rsidRPr="00042758">
        <w:rPr>
          <w:rFonts w:ascii="Arial" w:hAnsi="Arial" w:cs="Arial"/>
          <w:position w:val="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-C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H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5</w:t>
      </w:r>
      <w:r w:rsidRPr="00042758">
        <w:rPr>
          <w:rFonts w:ascii="Arial" w:hAnsi="Arial" w:cs="Arial"/>
          <w:sz w:val="19"/>
          <w:szCs w:val="19"/>
          <w:lang w:val="en-US"/>
        </w:rPr>
        <w:t>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PPh</w:t>
      </w:r>
      <w:proofErr w:type="spellEnd"/>
      <w:r w:rsidRPr="00042758">
        <w:rPr>
          <w:rFonts w:ascii="Arial" w:hAnsi="Arial" w:cs="Arial"/>
          <w:position w:val="-6"/>
          <w:sz w:val="19"/>
          <w:szCs w:val="19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position w:val="-6"/>
          <w:sz w:val="19"/>
          <w:szCs w:val="19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] as Catalyst in the Reaction of Primary Amines with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Diaryl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Diazoalkanes: Unexpected Formation of Ar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C=NR compounds”,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Chim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Acta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2003</w:t>
      </w:r>
      <w:r w:rsidRPr="00042758">
        <w:rPr>
          <w:rFonts w:ascii="Arial" w:hAnsi="Arial" w:cs="Arial"/>
          <w:i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>349</w:t>
      </w:r>
      <w:r w:rsidRPr="00042758">
        <w:rPr>
          <w:rFonts w:ascii="Arial" w:hAnsi="Arial" w:cs="Arial"/>
          <w:sz w:val="19"/>
          <w:szCs w:val="19"/>
          <w:lang w:val="en-US"/>
        </w:rPr>
        <w:t>, 249.</w:t>
      </w:r>
    </w:p>
    <w:p w14:paraId="5F116118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26)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M. Sandri, G. Verardo,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“Cyclopentadienyl Ru(II) Complexes as Highly Efficient Catalysts for the </w:t>
      </w:r>
      <w:r w:rsidRPr="00042758">
        <w:rPr>
          <w:rFonts w:ascii="Arial" w:hAnsi="Arial" w:cs="Arial"/>
          <w:i/>
          <w:sz w:val="19"/>
          <w:szCs w:val="19"/>
          <w:lang w:val="en-US"/>
        </w:rPr>
        <w:t>N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-Methylation of Alkylamines by Methanol”,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Eur. 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2004</w:t>
      </w:r>
      <w:r w:rsidRPr="00042758">
        <w:rPr>
          <w:rFonts w:ascii="Arial" w:hAnsi="Arial" w:cs="Arial"/>
          <w:sz w:val="19"/>
          <w:szCs w:val="19"/>
          <w:lang w:val="en-US"/>
        </w:rPr>
        <w:t>, 524.</w:t>
      </w:r>
    </w:p>
    <w:p w14:paraId="38C6C25E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27)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C. Mealli,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Ienco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A. Mason,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gramStart"/>
      <w:r w:rsidRPr="00042758">
        <w:rPr>
          <w:rFonts w:ascii="Arial" w:hAnsi="Arial" w:cs="Arial"/>
          <w:sz w:val="19"/>
          <w:szCs w:val="19"/>
          <w:lang w:val="en-US"/>
        </w:rPr>
        <w:t>Non Classical</w:t>
      </w:r>
      <w:proofErr w:type="gram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>vs.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Classical Metal···H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C-C Interactions: Accurate Characterization of a 14-Electron Ruthenium(II) System by Neutron Diffraction, Database Analysis, Solution Dynamics and DFT Studies”,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 J. Am. Chem. Soc.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126</w:t>
      </w:r>
      <w:r w:rsidRPr="00042758">
        <w:rPr>
          <w:rFonts w:ascii="Arial" w:hAnsi="Arial" w:cs="Arial"/>
          <w:sz w:val="19"/>
          <w:szCs w:val="19"/>
          <w:lang w:val="en-US"/>
        </w:rPr>
        <w:t>, 5549.</w:t>
      </w:r>
    </w:p>
    <w:p w14:paraId="3C1B5229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28)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P. Da Ros,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Sechi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“Cyclometalated Ruthenium(II) Complexes as Highly Active Transfer Hydrogenation Catalysts”,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2004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116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3668;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Chem. Int. Ed.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2004</w:t>
      </w:r>
      <w:r w:rsidRPr="00042758">
        <w:rPr>
          <w:rFonts w:ascii="Arial" w:hAnsi="Arial" w:cs="Arial"/>
          <w:sz w:val="19"/>
          <w:szCs w:val="19"/>
          <w:lang w:val="en-US"/>
        </w:rPr>
        <w:t>, 43, 3584.</w:t>
      </w:r>
    </w:p>
    <w:p w14:paraId="7F2BC9B4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29) F. E. Kühn, A.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Jogalekar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M. Santos, F. M. Pedro,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“Highly Selective Organometallic Ruthenium Catalysts for Aldehyde Olefination”,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Catal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C42DB">
        <w:rPr>
          <w:rFonts w:ascii="Arial" w:hAnsi="Arial" w:cs="Arial"/>
          <w:b/>
          <w:sz w:val="19"/>
          <w:szCs w:val="19"/>
        </w:rPr>
        <w:t>2004</w:t>
      </w:r>
      <w:r w:rsidRPr="000C42DB">
        <w:rPr>
          <w:rFonts w:ascii="Arial" w:hAnsi="Arial" w:cs="Arial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sz w:val="19"/>
          <w:szCs w:val="19"/>
        </w:rPr>
        <w:t>227</w:t>
      </w:r>
      <w:r w:rsidRPr="000C42DB">
        <w:rPr>
          <w:rFonts w:ascii="Arial" w:hAnsi="Arial" w:cs="Arial"/>
          <w:sz w:val="19"/>
          <w:szCs w:val="19"/>
        </w:rPr>
        <w:t>, 253</w:t>
      </w:r>
      <w:r w:rsidRPr="000C42DB">
        <w:rPr>
          <w:rFonts w:ascii="Arial" w:hAnsi="Arial" w:cs="Arial"/>
          <w:i/>
          <w:sz w:val="19"/>
          <w:szCs w:val="19"/>
        </w:rPr>
        <w:t>.</w:t>
      </w:r>
    </w:p>
    <w:p w14:paraId="4DE60449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30)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A. Del Zotto, G. Esposito, A. Sechi, M. Toniutti, E. Zangrando, P. Rigo, “RuCl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[(2,6-Me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C</w:t>
      </w:r>
      <w:r w:rsidRPr="000C42DB">
        <w:rPr>
          <w:rFonts w:ascii="Arial" w:hAnsi="Arial" w:cs="Arial"/>
          <w:sz w:val="19"/>
          <w:szCs w:val="19"/>
          <w:vertAlign w:val="subscript"/>
        </w:rPr>
        <w:t>6</w:t>
      </w:r>
      <w:r w:rsidRPr="000C42DB">
        <w:rPr>
          <w:rFonts w:ascii="Arial" w:hAnsi="Arial" w:cs="Arial"/>
          <w:sz w:val="19"/>
          <w:szCs w:val="19"/>
        </w:rPr>
        <w:t>H</w:t>
      </w:r>
      <w:r w:rsidRPr="000C42DB">
        <w:rPr>
          <w:rFonts w:ascii="Arial" w:hAnsi="Arial" w:cs="Arial"/>
          <w:sz w:val="19"/>
          <w:szCs w:val="19"/>
          <w:vertAlign w:val="subscript"/>
        </w:rPr>
        <w:t>3</w:t>
      </w:r>
      <w:r w:rsidRPr="000C42DB">
        <w:rPr>
          <w:rFonts w:ascii="Arial" w:hAnsi="Arial" w:cs="Arial"/>
          <w:sz w:val="19"/>
          <w:szCs w:val="19"/>
        </w:rPr>
        <w:t>)PPh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]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 xml:space="preserve">: A New Precursor for Cyclometalated Ruthenium(II) Complexes”, </w:t>
      </w:r>
      <w:proofErr w:type="spellStart"/>
      <w:r w:rsidRPr="000C42DB">
        <w:rPr>
          <w:rFonts w:ascii="Arial" w:hAnsi="Arial" w:cs="Arial"/>
          <w:i/>
          <w:sz w:val="19"/>
          <w:szCs w:val="19"/>
        </w:rPr>
        <w:t>Organometallics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/>
          <w:sz w:val="19"/>
          <w:szCs w:val="19"/>
        </w:rPr>
        <w:t>2004</w:t>
      </w:r>
      <w:r w:rsidRPr="000C42DB">
        <w:rPr>
          <w:rFonts w:ascii="Arial" w:hAnsi="Arial" w:cs="Arial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sz w:val="19"/>
          <w:szCs w:val="19"/>
        </w:rPr>
        <w:t>23</w:t>
      </w:r>
      <w:r w:rsidRPr="000C42DB">
        <w:rPr>
          <w:rFonts w:ascii="Arial" w:hAnsi="Arial" w:cs="Arial"/>
          <w:sz w:val="19"/>
          <w:szCs w:val="19"/>
        </w:rPr>
        <w:t>, 6264.</w:t>
      </w:r>
    </w:p>
    <w:p w14:paraId="0C3F5524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lastRenderedPageBreak/>
        <w:t xml:space="preserve">31)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Toniutti,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“2-(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)pyridine - Phosphine Ruthenium(II) Complexes: Novel Highly Active Transfer Hydrogenation Catalysts”,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24</w:t>
      </w:r>
      <w:r w:rsidRPr="00042758">
        <w:rPr>
          <w:rFonts w:ascii="Arial" w:hAnsi="Arial" w:cs="Arial"/>
          <w:sz w:val="19"/>
          <w:szCs w:val="19"/>
          <w:lang w:val="en-US"/>
        </w:rPr>
        <w:t>, 1660.</w:t>
      </w:r>
    </w:p>
    <w:p w14:paraId="74B1F9C7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32)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C. Mealli,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Ienco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A. Mason,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gramStart"/>
      <w:r w:rsidRPr="00042758">
        <w:rPr>
          <w:rFonts w:ascii="Arial" w:hAnsi="Arial" w:cs="Arial"/>
          <w:sz w:val="19"/>
          <w:szCs w:val="19"/>
          <w:lang w:val="en-US"/>
        </w:rPr>
        <w:t>Non Classical</w:t>
      </w:r>
      <w:proofErr w:type="gram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Metal···H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C-C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Agostic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Interactions in a 14-Electron Ruthenium(II) System”,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ILL Annual Report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2004</w:t>
      </w:r>
      <w:r w:rsidRPr="00042758">
        <w:rPr>
          <w:rFonts w:ascii="Arial" w:hAnsi="Arial" w:cs="Arial"/>
          <w:sz w:val="19"/>
          <w:szCs w:val="19"/>
          <w:lang w:val="en-US"/>
        </w:rPr>
        <w:t>, 44.</w:t>
      </w:r>
    </w:p>
    <w:p w14:paraId="6AC82DDE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33)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Felluga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“Addition of Secondary Amines to Activated Alkenes Promoted by Pd(II) Complexes: Use of Ammonium Salts as Cocatalysts”,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Chim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Acta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2005</w:t>
      </w:r>
      <w:r w:rsidRPr="00042758">
        <w:rPr>
          <w:rFonts w:ascii="Arial" w:hAnsi="Arial" w:cs="Arial"/>
          <w:i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>358</w:t>
      </w:r>
      <w:r w:rsidRPr="00042758">
        <w:rPr>
          <w:rFonts w:ascii="Arial" w:hAnsi="Arial" w:cs="Arial"/>
          <w:sz w:val="19"/>
          <w:szCs w:val="19"/>
          <w:lang w:val="en-US"/>
        </w:rPr>
        <w:t>, 2749.</w:t>
      </w:r>
    </w:p>
    <w:p w14:paraId="1C94911E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34)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Baldino, R.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Solinas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“Asymmetric Synthesis of 1-substituted-1-(pyridin-2-yl)methylamines by diastereoselective reduction of enantiopure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sulfinimines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Tetrahedron Lett.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46</w:t>
      </w:r>
      <w:r w:rsidRPr="00042758">
        <w:rPr>
          <w:rFonts w:ascii="Arial" w:hAnsi="Arial" w:cs="Arial"/>
          <w:sz w:val="19"/>
          <w:szCs w:val="19"/>
          <w:lang w:val="en-US"/>
        </w:rPr>
        <w:t>, 5555.</w:t>
      </w:r>
    </w:p>
    <w:p w14:paraId="0A8FDBEE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35)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J.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Schütz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A. Herrmann,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,“Fast Transfer Hydrogenation Using a Highly Active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Orthometalated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Heterocyclic Carbene Ruthenium Catalyst”,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Organomet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690</w:t>
      </w:r>
      <w:r w:rsidRPr="00042758">
        <w:rPr>
          <w:rFonts w:ascii="Arial" w:hAnsi="Arial" w:cs="Arial"/>
          <w:sz w:val="19"/>
          <w:szCs w:val="19"/>
          <w:lang w:val="en-US"/>
        </w:rPr>
        <w:t>, 5570.</w:t>
      </w:r>
    </w:p>
    <w:p w14:paraId="4BF4FD7F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36)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Gladiali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Toniutti, M. Zanette,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“Ruthenium(II)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Terdentate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CNN Complexes: Superlative Catalysts for the Hydrogen- Transfer Reduction of Ketones by Reversible Insertion of a Carbonyl Group into the Ru-H Bond”,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117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6370;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 Int. Ed.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44</w:t>
      </w:r>
      <w:r w:rsidRPr="00042758">
        <w:rPr>
          <w:rFonts w:ascii="Arial" w:hAnsi="Arial" w:cs="Arial"/>
          <w:sz w:val="19"/>
          <w:szCs w:val="19"/>
          <w:lang w:val="en-US"/>
        </w:rPr>
        <w:t>, 6214.</w:t>
      </w:r>
    </w:p>
    <w:p w14:paraId="10ADC848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bookmarkStart w:id="0" w:name="OLE_LINK2"/>
      <w:r w:rsidRPr="00042758">
        <w:rPr>
          <w:rFonts w:ascii="Arial" w:hAnsi="Arial" w:cs="Arial"/>
          <w:sz w:val="19"/>
          <w:szCs w:val="19"/>
          <w:lang w:val="en-US"/>
        </w:rPr>
        <w:t xml:space="preserve">37) </w:t>
      </w:r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A. Del 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, W. Baratta, A. 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Felluga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, P. Martinuzzi, P. 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r w:rsidRPr="00042758">
        <w:rPr>
          <w:rFonts w:ascii="Arial" w:hAnsi="Arial" w:cs="Arial"/>
          <w:color w:val="000000"/>
          <w:sz w:val="19"/>
          <w:szCs w:val="19"/>
          <w:lang w:val="en-US"/>
        </w:rPr>
        <w:t>[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MCl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(ligand)]</w:t>
      </w:r>
      <w:r w:rsidRPr="00042758">
        <w:rPr>
          <w:rFonts w:ascii="Arial" w:hAnsi="Arial" w:cs="Arial"/>
          <w:color w:val="000000"/>
          <w:sz w:val="19"/>
          <w:szCs w:val="19"/>
          <w:vertAlign w:val="superscript"/>
          <w:lang w:val="en-US"/>
        </w:rPr>
        <w:t>+</w:t>
      </w:r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 Complexes (M = Ni, Pd, Pt) with a P,N,N 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Terdentate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 Ligand - Solid State and Solution Structures and Catalytic Activity of the 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Pd</w:t>
      </w:r>
      <w:r w:rsidRPr="00042758">
        <w:rPr>
          <w:rFonts w:ascii="Arial" w:hAnsi="Arial" w:cs="Arial"/>
          <w:color w:val="000000"/>
          <w:sz w:val="19"/>
          <w:szCs w:val="19"/>
          <w:vertAlign w:val="superscript"/>
          <w:lang w:val="en-US"/>
        </w:rPr>
        <w:t>II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 Derivative in the Heck Reaction”,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Eur. 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C42DB">
        <w:rPr>
          <w:rFonts w:ascii="Arial" w:hAnsi="Arial" w:cs="Arial"/>
          <w:i/>
          <w:sz w:val="19"/>
          <w:szCs w:val="19"/>
        </w:rPr>
        <w:t>Chem</w:t>
      </w:r>
      <w:proofErr w:type="spellEnd"/>
      <w:r w:rsidRPr="000C42DB">
        <w:rPr>
          <w:rFonts w:ascii="Arial" w:hAnsi="Arial" w:cs="Arial"/>
          <w:i/>
          <w:sz w:val="19"/>
          <w:szCs w:val="19"/>
        </w:rPr>
        <w:t>.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/>
          <w:sz w:val="19"/>
          <w:szCs w:val="19"/>
        </w:rPr>
        <w:t>2005</w:t>
      </w:r>
      <w:r w:rsidRPr="000C42DB">
        <w:rPr>
          <w:rFonts w:ascii="Arial" w:hAnsi="Arial" w:cs="Arial"/>
          <w:sz w:val="19"/>
          <w:szCs w:val="19"/>
        </w:rPr>
        <w:t>, 4707.</w:t>
      </w:r>
    </w:p>
    <w:p w14:paraId="75E92F25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38) </w:t>
      </w:r>
      <w:r w:rsidRPr="000C42DB">
        <w:rPr>
          <w:rFonts w:ascii="Arial" w:hAnsi="Arial" w:cs="Arial"/>
          <w:color w:val="000000"/>
          <w:sz w:val="19"/>
          <w:szCs w:val="19"/>
        </w:rPr>
        <w:t>W. Baratta, P. Rigo</w:t>
      </w:r>
      <w:r w:rsidRPr="000C42DB">
        <w:rPr>
          <w:rFonts w:ascii="Arial" w:hAnsi="Arial" w:cs="Arial"/>
          <w:sz w:val="19"/>
          <w:szCs w:val="19"/>
        </w:rPr>
        <w:t>, “</w:t>
      </w:r>
      <w:r w:rsidRPr="000C42DB">
        <w:rPr>
          <w:rFonts w:ascii="Arial" w:hAnsi="Arial" w:cs="Arial"/>
          <w:color w:val="000000"/>
          <w:sz w:val="19"/>
          <w:szCs w:val="19"/>
        </w:rPr>
        <w:t xml:space="preserve">Sintesi di alcoli da chetoni. Una nuova classe di catalizzatori a base di Ru(II)”, </w:t>
      </w:r>
      <w:r w:rsidRPr="000C42DB">
        <w:rPr>
          <w:rFonts w:ascii="Arial" w:hAnsi="Arial" w:cs="Arial"/>
          <w:i/>
          <w:color w:val="000000"/>
          <w:sz w:val="19"/>
          <w:szCs w:val="19"/>
        </w:rPr>
        <w:t>La Chimica e l’Industria</w:t>
      </w:r>
      <w:r w:rsidRPr="000C42DB">
        <w:rPr>
          <w:rFonts w:ascii="Arial" w:hAnsi="Arial" w:cs="Arial"/>
          <w:color w:val="000000"/>
          <w:sz w:val="19"/>
          <w:szCs w:val="19"/>
        </w:rPr>
        <w:t xml:space="preserve"> </w:t>
      </w:r>
      <w:r w:rsidRPr="000C42DB">
        <w:rPr>
          <w:rFonts w:ascii="Arial" w:hAnsi="Arial" w:cs="Arial"/>
          <w:b/>
          <w:color w:val="000000"/>
          <w:sz w:val="19"/>
          <w:szCs w:val="19"/>
        </w:rPr>
        <w:t>2006</w:t>
      </w:r>
      <w:r w:rsidRPr="000C42DB">
        <w:rPr>
          <w:rFonts w:ascii="Arial" w:hAnsi="Arial" w:cs="Arial"/>
          <w:color w:val="000000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color w:val="000000"/>
          <w:sz w:val="19"/>
          <w:szCs w:val="19"/>
        </w:rPr>
        <w:t>88</w:t>
      </w:r>
      <w:r w:rsidRPr="000C42DB">
        <w:rPr>
          <w:rFonts w:ascii="Arial" w:hAnsi="Arial" w:cs="Arial"/>
          <w:color w:val="000000"/>
          <w:sz w:val="19"/>
          <w:szCs w:val="19"/>
        </w:rPr>
        <w:t>, 44.</w:t>
      </w:r>
    </w:p>
    <w:p w14:paraId="0DC2991A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color w:val="000000"/>
          <w:sz w:val="19"/>
          <w:szCs w:val="19"/>
        </w:rPr>
        <w:t xml:space="preserve">39)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M. Bosco, G. </w:t>
      </w:r>
      <w:proofErr w:type="spellStart"/>
      <w:r w:rsidRPr="000C42DB">
        <w:rPr>
          <w:rFonts w:ascii="Arial" w:hAnsi="Arial" w:cs="Arial"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sz w:val="19"/>
          <w:szCs w:val="19"/>
        </w:rPr>
        <w:t>, A. Del Zotto, K. Siega, M. Toniutti, E. Zangrando, P. Rigo, “</w:t>
      </w:r>
      <w:proofErr w:type="spellStart"/>
      <w:r w:rsidRPr="000C42DB">
        <w:rPr>
          <w:rFonts w:ascii="Arial" w:hAnsi="Arial" w:cs="Arial"/>
          <w:sz w:val="19"/>
          <w:szCs w:val="19"/>
        </w:rPr>
        <w:t>Terdentate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RuX(CNN)(PP) (X = Cl, H, OR) Complexes: Synthesis, </w:t>
      </w:r>
      <w:proofErr w:type="spellStart"/>
      <w:r w:rsidRPr="000C42DB">
        <w:rPr>
          <w:rFonts w:ascii="Arial" w:hAnsi="Arial" w:cs="Arial"/>
          <w:sz w:val="19"/>
          <w:szCs w:val="19"/>
        </w:rPr>
        <w:t>Properties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</w:t>
      </w:r>
      <w:proofErr w:type="spellStart"/>
      <w:r w:rsidRPr="000C42DB">
        <w:rPr>
          <w:rFonts w:ascii="Arial" w:hAnsi="Arial" w:cs="Arial"/>
          <w:sz w:val="19"/>
          <w:szCs w:val="19"/>
        </w:rPr>
        <w:t>Catalytic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Activity in Fast Transfer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>”,</w:t>
      </w:r>
      <w:r w:rsidRPr="000C42DB"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i/>
          <w:sz w:val="19"/>
          <w:szCs w:val="19"/>
        </w:rPr>
        <w:t>Organometallics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/>
          <w:sz w:val="19"/>
          <w:szCs w:val="19"/>
        </w:rPr>
        <w:t>2006</w:t>
      </w:r>
      <w:r w:rsidRPr="000C42DB">
        <w:rPr>
          <w:rFonts w:ascii="Arial" w:hAnsi="Arial" w:cs="Arial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sz w:val="19"/>
          <w:szCs w:val="19"/>
        </w:rPr>
        <w:t>25</w:t>
      </w:r>
      <w:r w:rsidRPr="000C42DB">
        <w:rPr>
          <w:rFonts w:ascii="Arial" w:hAnsi="Arial" w:cs="Arial"/>
          <w:sz w:val="19"/>
          <w:szCs w:val="19"/>
        </w:rPr>
        <w:t>, 4611.</w:t>
      </w:r>
    </w:p>
    <w:bookmarkEnd w:id="0"/>
    <w:p w14:paraId="7D783B41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40) F. M. Pedro, A. M. Santos,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F. E. Kühn, “Organometallic Ruthenium Complexes: Application in the Olefination of Carbonyl Compounds”,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26</w:t>
      </w:r>
      <w:r w:rsidRPr="00042758">
        <w:rPr>
          <w:rFonts w:ascii="Arial" w:hAnsi="Arial" w:cs="Arial"/>
          <w:sz w:val="19"/>
          <w:szCs w:val="19"/>
          <w:lang w:val="en-US"/>
        </w:rPr>
        <w:t>, 302.</w:t>
      </w:r>
    </w:p>
    <w:p w14:paraId="08863164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41)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C. Greco, W. Baratta,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“Transfer Hydrogenation Reactions Catalyzed by Free or Silica-Immobilized [RuCl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){RN(CH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PPh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)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}] Complexes”,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Eur. 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2007</w:t>
      </w:r>
      <w:r w:rsidRPr="00042758">
        <w:rPr>
          <w:rFonts w:ascii="Arial" w:hAnsi="Arial" w:cs="Arial"/>
          <w:sz w:val="19"/>
          <w:szCs w:val="19"/>
          <w:lang w:val="en-US"/>
        </w:rPr>
        <w:t>, 2909.</w:t>
      </w:r>
    </w:p>
    <w:p w14:paraId="1F2177B6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42)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Ballico,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“C-H Activation and C=C Double Bond Formation Reactions in Iridium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ortho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-Methyl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Arylphosphane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2007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13</w:t>
      </w:r>
      <w:r w:rsidRPr="00042758">
        <w:rPr>
          <w:rFonts w:ascii="Arial" w:hAnsi="Arial" w:cs="Arial"/>
          <w:sz w:val="19"/>
          <w:szCs w:val="19"/>
          <w:lang w:val="en-US"/>
        </w:rPr>
        <w:t>, 6701.</w:t>
      </w:r>
    </w:p>
    <w:p w14:paraId="61FA454D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43)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“Fast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Chemoselective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Transfer Hydrogenation of Aldehydes Catalyzed by a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Terdentate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CNN Ruthenium Complex [RuCl(CNN)(dppb)]”,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Adv. Synth.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Catal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2007</w:t>
      </w:r>
      <w:r w:rsidRPr="00042758">
        <w:rPr>
          <w:rFonts w:ascii="Arial" w:hAnsi="Arial" w:cs="Arial"/>
          <w:sz w:val="19"/>
          <w:szCs w:val="19"/>
          <w:lang w:val="en-US"/>
        </w:rPr>
        <w:t>, 349, 1633.</w:t>
      </w:r>
    </w:p>
    <w:p w14:paraId="5941800D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44)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“Catalytic Transfer Hydrogenation with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Terdentate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CNN Ruthenium Complexes: the Influence of the Base”,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2007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13</w:t>
      </w:r>
      <w:r w:rsidRPr="00042758">
        <w:rPr>
          <w:rFonts w:ascii="Arial" w:hAnsi="Arial" w:cs="Arial"/>
          <w:sz w:val="19"/>
          <w:szCs w:val="19"/>
          <w:lang w:val="en-US"/>
        </w:rPr>
        <w:t>, 7479.</w:t>
      </w:r>
    </w:p>
    <w:p w14:paraId="40DA4DD6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45)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“Highly Diastereoselective Formation of Ruthenium Complexes for Efficient Catalytic Asymmetric Transfer Hydrogenation”,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119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7795;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 Int. Ed.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46</w:t>
      </w:r>
      <w:r w:rsidRPr="00042758">
        <w:rPr>
          <w:rFonts w:ascii="Arial" w:hAnsi="Arial" w:cs="Arial"/>
          <w:sz w:val="19"/>
          <w:szCs w:val="19"/>
          <w:lang w:val="en-US"/>
        </w:rPr>
        <w:t>, 7651.</w:t>
      </w:r>
    </w:p>
    <w:p w14:paraId="11E8DFCA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46)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</w:t>
      </w:r>
      <w:r w:rsidRPr="00042758">
        <w:rPr>
          <w:rFonts w:ascii="Arial" w:hAnsi="Arial" w:cs="Arial"/>
          <w:b/>
          <w:sz w:val="19"/>
          <w:szCs w:val="19"/>
          <w:lang w:val="en-US"/>
        </w:rPr>
        <w:t>Baratta,*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M. Ballico,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“[RuCl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(PPh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)(PNN’)] Complexes as Efficient Catalysts in Transfer Hydrogenation of Ketones”,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26</w:t>
      </w:r>
      <w:r w:rsidRPr="00042758">
        <w:rPr>
          <w:rFonts w:ascii="Arial" w:hAnsi="Arial" w:cs="Arial"/>
          <w:sz w:val="19"/>
          <w:szCs w:val="19"/>
          <w:lang w:val="en-US"/>
        </w:rPr>
        <w:t>, 5636.</w:t>
      </w:r>
    </w:p>
    <w:p w14:paraId="2DDE0214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47)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Ballico,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“Osmium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Pyme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 for Fast Hydrogenation and Asymmetric Transfer Hydrogenation of Ketones”,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14</w:t>
      </w:r>
      <w:r w:rsidRPr="00042758">
        <w:rPr>
          <w:rFonts w:ascii="Arial" w:hAnsi="Arial" w:cs="Arial"/>
          <w:sz w:val="19"/>
          <w:szCs w:val="19"/>
          <w:lang w:val="en-US"/>
        </w:rPr>
        <w:t>, 2557.</w:t>
      </w:r>
    </w:p>
    <w:p w14:paraId="39028DDC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lastRenderedPageBreak/>
        <w:t xml:space="preserve">48)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Ballico, G. Esposito,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r w:rsidRPr="00042758">
        <w:rPr>
          <w:rFonts w:ascii="Arial" w:hAnsi="Arial" w:cs="Arial"/>
          <w:sz w:val="19"/>
          <w:szCs w:val="19"/>
          <w:lang w:val="en-US" w:eastAsia="en-US"/>
        </w:rPr>
        <w:t>Role of the NH</w:t>
      </w:r>
      <w:r w:rsidRPr="00042758">
        <w:rPr>
          <w:rFonts w:ascii="Arial" w:hAnsi="Arial" w:cs="Arial"/>
          <w:sz w:val="19"/>
          <w:szCs w:val="19"/>
          <w:vertAlign w:val="subscript"/>
          <w:lang w:val="en-US" w:eastAsia="en-US"/>
        </w:rPr>
        <w:t>2</w:t>
      </w:r>
      <w:r w:rsidRPr="00042758">
        <w:rPr>
          <w:rFonts w:ascii="Arial" w:hAnsi="Arial" w:cs="Arial"/>
          <w:sz w:val="19"/>
          <w:szCs w:val="19"/>
          <w:lang w:val="en-US" w:eastAsia="en-US"/>
        </w:rPr>
        <w:t xml:space="preserve"> Functionality and Solvent in </w:t>
      </w:r>
      <w:proofErr w:type="spellStart"/>
      <w:r w:rsidRPr="00042758">
        <w:rPr>
          <w:rFonts w:ascii="Arial" w:hAnsi="Arial" w:cs="Arial"/>
          <w:sz w:val="19"/>
          <w:szCs w:val="19"/>
          <w:lang w:val="en-US" w:eastAsia="en-US"/>
        </w:rPr>
        <w:t>Terdentate</w:t>
      </w:r>
      <w:proofErr w:type="spellEnd"/>
      <w:r w:rsidRPr="00042758">
        <w:rPr>
          <w:rFonts w:ascii="Arial" w:hAnsi="Arial" w:cs="Arial"/>
          <w:sz w:val="19"/>
          <w:szCs w:val="19"/>
          <w:lang w:val="en-US" w:eastAsia="en-US"/>
        </w:rPr>
        <w:t xml:space="preserve"> CNN Alkoxide Ruthenium Complexes for the Fast Transfer Hydrogenation of Ketones in 2-Propanol”,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14</w:t>
      </w:r>
      <w:r w:rsidRPr="00042758">
        <w:rPr>
          <w:rFonts w:ascii="Arial" w:hAnsi="Arial" w:cs="Arial"/>
          <w:sz w:val="19"/>
          <w:szCs w:val="19"/>
          <w:lang w:val="en-US"/>
        </w:rPr>
        <w:t>, 5588.</w:t>
      </w:r>
    </w:p>
    <w:p w14:paraId="32090D89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49) 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W. Baratta,*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M. Ballico,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“Osmium(II) CNN Pincer Complexes as Efficient Catalysts for Both Asymmetric Transfer and 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Hydrogenation of Ketones”,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120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4434;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Angew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 Int. Ed.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47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4362.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Riportato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Synfacts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>, 828.</w:t>
      </w:r>
    </w:p>
    <w:p w14:paraId="205907BB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50)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r w:rsidRPr="00042758">
        <w:rPr>
          <w:rFonts w:ascii="Arial" w:hAnsi="Arial" w:cs="Arial"/>
          <w:sz w:val="19"/>
          <w:szCs w:val="19"/>
          <w:lang w:val="en-US" w:eastAsia="en-US"/>
        </w:rPr>
        <w:t>1-(Pyridin-2-yl)</w:t>
      </w:r>
      <w:proofErr w:type="spellStart"/>
      <w:r w:rsidRPr="00042758">
        <w:rPr>
          <w:rFonts w:ascii="Arial" w:hAnsi="Arial" w:cs="Arial"/>
          <w:sz w:val="19"/>
          <w:szCs w:val="19"/>
          <w:lang w:val="en-US" w:eastAsia="en-US"/>
        </w:rPr>
        <w:t>methanamine</w:t>
      </w:r>
      <w:proofErr w:type="spellEnd"/>
      <w:r w:rsidRPr="00042758">
        <w:rPr>
          <w:rFonts w:ascii="Arial" w:hAnsi="Arial" w:cs="Arial"/>
          <w:bCs/>
          <w:kern w:val="28"/>
          <w:sz w:val="19"/>
          <w:szCs w:val="19"/>
          <w:lang w:val="en-US"/>
        </w:rPr>
        <w:t>-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Based Ruthenium Catalysts for Fast Transfer Hydrogenation of Carbonyl Compounds in 2-Propanol”,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Eur. 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>, 4041.</w:t>
      </w:r>
    </w:p>
    <w:p w14:paraId="128A44F0" w14:textId="77777777" w:rsidR="000B4424" w:rsidRPr="00042758" w:rsidRDefault="000B4424" w:rsidP="000B4424">
      <w:pPr>
        <w:spacing w:line="360" w:lineRule="auto"/>
        <w:ind w:right="51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51)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Ballico,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S. Baldino,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“New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Benzo[</w:t>
      </w:r>
      <w:r w:rsidRPr="00042758">
        <w:rPr>
          <w:rFonts w:ascii="Arial" w:hAnsi="Arial" w:cs="Arial"/>
          <w:i/>
          <w:sz w:val="19"/>
          <w:szCs w:val="19"/>
          <w:lang w:val="en-US"/>
        </w:rPr>
        <w:t>h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]quinoline-Based Ligands and their Pincer Ru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 for Efficient Catalytic Transfer Hydrogenation of Carbonyl Compounds”,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14</w:t>
      </w:r>
      <w:r w:rsidRPr="00042758">
        <w:rPr>
          <w:rFonts w:ascii="Arial" w:hAnsi="Arial" w:cs="Arial"/>
          <w:sz w:val="19"/>
          <w:szCs w:val="19"/>
          <w:lang w:val="en-US"/>
        </w:rPr>
        <w:t>, 9148.</w:t>
      </w:r>
    </w:p>
    <w:p w14:paraId="5D8360E9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52)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F.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Iogna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Prat, W. Baratta,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“C–N-palladacyclic-catalyzed Heck reaction in EGME/water: Rate and regioselectivity controlled by the solvents ratio”,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Chim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. Acta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2009</w:t>
      </w:r>
      <w:r w:rsidRPr="00042758">
        <w:rPr>
          <w:rFonts w:ascii="Arial" w:hAnsi="Arial" w:cs="Arial"/>
          <w:i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>362</w:t>
      </w:r>
      <w:r w:rsidRPr="00042758">
        <w:rPr>
          <w:rFonts w:ascii="Arial" w:hAnsi="Arial" w:cs="Arial"/>
          <w:sz w:val="19"/>
          <w:szCs w:val="19"/>
          <w:lang w:val="en-US"/>
        </w:rPr>
        <w:t>, 97.</w:t>
      </w:r>
    </w:p>
    <w:p w14:paraId="1429AD8E" w14:textId="77777777" w:rsidR="000B4424" w:rsidRPr="00042758" w:rsidRDefault="000B4424" w:rsidP="000B4424">
      <w:pPr>
        <w:pStyle w:val="Titolo"/>
        <w:jc w:val="both"/>
        <w:rPr>
          <w:rFonts w:ascii="Arial" w:hAnsi="Arial" w:cs="Arial"/>
          <w:b w:val="0"/>
          <w:sz w:val="19"/>
          <w:szCs w:val="19"/>
          <w:lang w:val="en-US"/>
        </w:rPr>
      </w:pP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53) </w:t>
      </w:r>
      <w:r w:rsidRPr="00042758">
        <w:rPr>
          <w:rFonts w:ascii="Arial" w:hAnsi="Arial" w:cs="Arial"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 G.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S. Magnolia, K.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“Highly Productive CNN Pincer Ruthenium Catalysts for the Asymmetric Reduction of Alkyl Aryl Ketones”, </w:t>
      </w:r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2009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>15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726.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Riportato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 in</w:t>
      </w:r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 xml:space="preserve"> </w:t>
      </w:r>
      <w:proofErr w:type="spellStart"/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>Synfacts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2009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>, 406.</w:t>
      </w:r>
    </w:p>
    <w:p w14:paraId="1DF3CB13" w14:textId="77777777" w:rsidR="000B4424" w:rsidRPr="00042758" w:rsidRDefault="000B4424" w:rsidP="000B4424">
      <w:pPr>
        <w:pStyle w:val="Titolo"/>
        <w:jc w:val="both"/>
        <w:rPr>
          <w:rFonts w:ascii="Arial" w:hAnsi="Arial" w:cs="Arial"/>
          <w:b w:val="0"/>
          <w:sz w:val="19"/>
          <w:szCs w:val="19"/>
          <w:lang w:val="en-US"/>
        </w:rPr>
      </w:pPr>
      <w:r w:rsidRPr="00042758">
        <w:rPr>
          <w:rFonts w:ascii="Arial" w:hAnsi="Arial" w:cs="Arial"/>
          <w:b w:val="0"/>
          <w:sz w:val="19"/>
          <w:szCs w:val="19"/>
          <w:lang w:val="en-US"/>
        </w:rPr>
        <w:t>54)</w:t>
      </w:r>
      <w:r w:rsidRPr="00042758">
        <w:rPr>
          <w:rFonts w:ascii="Arial" w:hAnsi="Arial" w:cs="Arial"/>
          <w:b w:val="0"/>
          <w:sz w:val="19"/>
          <w:szCs w:val="19"/>
          <w:vertAlign w:val="subscript"/>
          <w:lang w:val="en-US"/>
        </w:rPr>
        <w:t xml:space="preserve"> </w:t>
      </w:r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 xml:space="preserve">A. Del </w:t>
      </w:r>
      <w:proofErr w:type="spellStart"/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 xml:space="preserve">, F. Amoroso, W. Baratta, P. </w:t>
      </w:r>
      <w:proofErr w:type="spellStart"/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>, “Very Fast Suzuki–</w:t>
      </w:r>
      <w:proofErr w:type="spellStart"/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>Miyaura</w:t>
      </w:r>
      <w:proofErr w:type="spellEnd"/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 xml:space="preserve"> Reaction Catalyzed by Pd(OAc)</w:t>
      </w:r>
      <w:r w:rsidRPr="00042758">
        <w:rPr>
          <w:rFonts w:ascii="Arial" w:hAnsi="Arial" w:cs="Arial"/>
          <w:b w:val="0"/>
          <w:bCs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 xml:space="preserve"> under Aerobic Conditions at Room Temperature in EGME/H</w:t>
      </w:r>
      <w:r w:rsidRPr="00042758">
        <w:rPr>
          <w:rFonts w:ascii="Arial" w:hAnsi="Arial" w:cs="Arial"/>
          <w:b w:val="0"/>
          <w:bCs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b w:val="0"/>
          <w:bCs/>
          <w:sz w:val="19"/>
          <w:szCs w:val="19"/>
          <w:lang w:val="en-US"/>
        </w:rPr>
        <w:t xml:space="preserve">O” </w:t>
      </w:r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>Eur. J. Org. Chem.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2009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>, 110.</w:t>
      </w:r>
    </w:p>
    <w:p w14:paraId="2CC24B01" w14:textId="77777777" w:rsidR="000B4424" w:rsidRPr="00042758" w:rsidRDefault="000B4424" w:rsidP="000B4424">
      <w:pPr>
        <w:pStyle w:val="Titolo"/>
        <w:jc w:val="both"/>
        <w:rPr>
          <w:rFonts w:ascii="Arial" w:hAnsi="Arial" w:cs="Arial"/>
          <w:b w:val="0"/>
          <w:sz w:val="19"/>
          <w:szCs w:val="19"/>
          <w:lang w:val="en-US"/>
        </w:rPr>
      </w:pP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55) F.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Felluga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W. Baratta, L.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Fanfoni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G.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Pitacco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b w:val="0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F. Benedetti, “Efficient Chemoenzymatic Synthesis of Chiral Pincer Ligands”, </w:t>
      </w:r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>J. Org. Chem.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2009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 w:val="0"/>
          <w:i/>
          <w:sz w:val="19"/>
          <w:szCs w:val="19"/>
          <w:lang w:val="en-US"/>
        </w:rPr>
        <w:t>74</w:t>
      </w:r>
      <w:r w:rsidRPr="00042758">
        <w:rPr>
          <w:rFonts w:ascii="Arial" w:hAnsi="Arial" w:cs="Arial"/>
          <w:b w:val="0"/>
          <w:sz w:val="19"/>
          <w:szCs w:val="19"/>
          <w:lang w:val="en-US"/>
        </w:rPr>
        <w:t>, 3547.</w:t>
      </w:r>
    </w:p>
    <w:p w14:paraId="34C43A8F" w14:textId="77777777" w:rsidR="000B4424" w:rsidRPr="00042758" w:rsidRDefault="000B4424" w:rsidP="000B4424">
      <w:pPr>
        <w:pStyle w:val="Corpotesto"/>
        <w:spacing w:line="360" w:lineRule="auto"/>
        <w:rPr>
          <w:rFonts w:ascii="Arial" w:hAnsi="Arial" w:cs="Arial"/>
          <w:b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56)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W. Baratta,*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M. Ballico,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S. Magnolia,</w:t>
      </w:r>
      <w:r w:rsidRPr="00042758">
        <w:rPr>
          <w:rFonts w:ascii="Arial" w:hAnsi="Arial" w:cs="Arial"/>
          <w:b/>
          <w:i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R.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Peloso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Toniutti,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“Pincer CNN Ruthenium(II) Complexes with Oxygen Containing Ligands (O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CR,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OAr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OR, OSiR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 xml:space="preserve">3, </w:t>
      </w:r>
      <w:r w:rsidRPr="00042758">
        <w:rPr>
          <w:rFonts w:ascii="Arial" w:hAnsi="Arial" w:cs="Arial"/>
          <w:sz w:val="19"/>
          <w:szCs w:val="19"/>
          <w:lang w:val="en-US"/>
        </w:rPr>
        <w:t>O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SCF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): Synthesis, Structure and Catalytic Activity in the Fast Transfer Hydrogenation”,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Organometallics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2009</w:t>
      </w:r>
      <w:r w:rsidRPr="00042758">
        <w:rPr>
          <w:rFonts w:ascii="Arial" w:hAnsi="Arial" w:cs="Arial"/>
          <w:sz w:val="19"/>
          <w:szCs w:val="19"/>
          <w:lang w:val="en-US"/>
        </w:rPr>
        <w:t>, 2</w:t>
      </w:r>
      <w:r w:rsidRPr="00042758">
        <w:rPr>
          <w:rFonts w:ascii="Arial" w:hAnsi="Arial" w:cs="Arial"/>
          <w:i/>
          <w:sz w:val="19"/>
          <w:szCs w:val="19"/>
          <w:lang w:val="en-US"/>
        </w:rPr>
        <w:t>8</w:t>
      </w:r>
      <w:r w:rsidRPr="00042758">
        <w:rPr>
          <w:rFonts w:ascii="Arial" w:hAnsi="Arial" w:cs="Arial"/>
          <w:sz w:val="19"/>
          <w:szCs w:val="19"/>
          <w:lang w:val="en-US"/>
        </w:rPr>
        <w:t>, 4421.</w:t>
      </w:r>
    </w:p>
    <w:p w14:paraId="67074794" w14:textId="77777777" w:rsidR="000B4424" w:rsidRPr="00042758" w:rsidRDefault="000B4424" w:rsidP="000B4424">
      <w:pPr>
        <w:pStyle w:val="Corpodeltesto2"/>
        <w:tabs>
          <w:tab w:val="left" w:pos="397"/>
        </w:tabs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57)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L.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Fanfoni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“Benzo[</w:t>
      </w:r>
      <w:r w:rsidRPr="00042758">
        <w:rPr>
          <w:rFonts w:ascii="Arial" w:hAnsi="Arial" w:cs="Arial"/>
          <w:i/>
          <w:sz w:val="19"/>
          <w:szCs w:val="19"/>
          <w:lang w:val="en-US"/>
        </w:rPr>
        <w:t>h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]quinoline Pincer Ruthenium and Osmium Catalysts for Hydrogenation of Ketones”,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Eur.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2010</w:t>
      </w:r>
      <w:r w:rsidRPr="00042758">
        <w:rPr>
          <w:rFonts w:ascii="Arial" w:hAnsi="Arial" w:cs="Arial"/>
          <w:sz w:val="19"/>
          <w:szCs w:val="19"/>
          <w:lang w:val="en-US"/>
        </w:rPr>
        <w:t>, 1419.</w:t>
      </w:r>
    </w:p>
    <w:p w14:paraId="1D51EB7C" w14:textId="77777777" w:rsidR="000B4424" w:rsidRPr="00042758" w:rsidRDefault="000B4424" w:rsidP="000B4424">
      <w:pPr>
        <w:pStyle w:val="Corpodeltesto2"/>
        <w:tabs>
          <w:tab w:val="left" w:pos="397"/>
        </w:tabs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58)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C.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Barbato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r w:rsidRPr="00042758">
        <w:rPr>
          <w:rFonts w:ascii="Arial" w:hAnsi="Arial" w:cs="Arial"/>
          <w:sz w:val="19"/>
          <w:szCs w:val="19"/>
          <w:lang w:val="en-US" w:eastAsia="en-US"/>
        </w:rPr>
        <w:t>Chiral and non-Chiral [OsX</w:t>
      </w:r>
      <w:r w:rsidRPr="00042758">
        <w:rPr>
          <w:rFonts w:ascii="Arial" w:hAnsi="Arial" w:cs="Arial"/>
          <w:sz w:val="19"/>
          <w:szCs w:val="19"/>
          <w:vertAlign w:val="subscript"/>
          <w:lang w:val="en-US" w:eastAsia="en-US"/>
        </w:rPr>
        <w:t>2</w:t>
      </w:r>
      <w:r w:rsidRPr="00042758">
        <w:rPr>
          <w:rFonts w:ascii="Arial" w:hAnsi="Arial" w:cs="Arial"/>
          <w:sz w:val="19"/>
          <w:szCs w:val="19"/>
          <w:lang w:val="en-US" w:eastAsia="en-US"/>
        </w:rPr>
        <w:t>(</w:t>
      </w:r>
      <w:proofErr w:type="spellStart"/>
      <w:r w:rsidRPr="00042758">
        <w:rPr>
          <w:rFonts w:ascii="Arial" w:hAnsi="Arial" w:cs="Arial"/>
          <w:sz w:val="19"/>
          <w:szCs w:val="19"/>
          <w:lang w:val="en-US" w:eastAsia="en-US"/>
        </w:rPr>
        <w:t>diphosphane</w:t>
      </w:r>
      <w:proofErr w:type="spellEnd"/>
      <w:r w:rsidRPr="00042758">
        <w:rPr>
          <w:rFonts w:ascii="Arial" w:hAnsi="Arial" w:cs="Arial"/>
          <w:sz w:val="19"/>
          <w:szCs w:val="19"/>
          <w:lang w:val="en-US" w:eastAsia="en-US"/>
        </w:rPr>
        <w:t>)(diamine)] (X = Cl, OCH</w:t>
      </w:r>
      <w:r w:rsidRPr="00042758">
        <w:rPr>
          <w:rFonts w:ascii="Arial" w:hAnsi="Arial" w:cs="Arial"/>
          <w:sz w:val="19"/>
          <w:szCs w:val="19"/>
          <w:vertAlign w:val="subscript"/>
          <w:lang w:val="en-US" w:eastAsia="en-US"/>
        </w:rPr>
        <w:t>2</w:t>
      </w:r>
      <w:r w:rsidRPr="00042758">
        <w:rPr>
          <w:rFonts w:ascii="Arial" w:hAnsi="Arial" w:cs="Arial"/>
          <w:sz w:val="19"/>
          <w:szCs w:val="19"/>
          <w:lang w:val="en-US" w:eastAsia="en-US"/>
        </w:rPr>
        <w:t>CF</w:t>
      </w:r>
      <w:r w:rsidRPr="00042758">
        <w:rPr>
          <w:rFonts w:ascii="Arial" w:hAnsi="Arial" w:cs="Arial"/>
          <w:sz w:val="19"/>
          <w:szCs w:val="19"/>
          <w:vertAlign w:val="subscript"/>
          <w:lang w:val="en-US" w:eastAsia="en-US"/>
        </w:rPr>
        <w:t>3</w:t>
      </w:r>
      <w:r w:rsidRPr="00042758">
        <w:rPr>
          <w:rFonts w:ascii="Arial" w:hAnsi="Arial" w:cs="Arial"/>
          <w:sz w:val="19"/>
          <w:szCs w:val="19"/>
          <w:lang w:val="en-US" w:eastAsia="en-US"/>
        </w:rPr>
        <w:t>) Complexes for Fast Hydrogenation of Carbonyl Compounds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16</w:t>
      </w:r>
      <w:r w:rsidRPr="00042758">
        <w:rPr>
          <w:rFonts w:ascii="Arial" w:hAnsi="Arial" w:cs="Arial"/>
          <w:sz w:val="19"/>
          <w:szCs w:val="19"/>
          <w:lang w:val="en-US"/>
        </w:rPr>
        <w:t>, 3201.</w:t>
      </w:r>
    </w:p>
    <w:p w14:paraId="6AC3AB0B" w14:textId="77777777" w:rsidR="000B4424" w:rsidRPr="00042758" w:rsidRDefault="000B4424" w:rsidP="000B4424">
      <w:pPr>
        <w:tabs>
          <w:tab w:val="left" w:pos="403"/>
          <w:tab w:val="left" w:pos="706"/>
        </w:tabs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59)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F. Benedetti,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L.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Fanfoni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F.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Felluga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Putignano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“Chiral Pincer Ru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 for the Fast and Efficient Hydrogen Transfer Reduction of Ketones”,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29</w:t>
      </w:r>
      <w:r w:rsidRPr="00042758">
        <w:rPr>
          <w:rFonts w:ascii="Arial" w:hAnsi="Arial" w:cs="Arial"/>
          <w:sz w:val="19"/>
          <w:szCs w:val="19"/>
          <w:lang w:val="en-US"/>
        </w:rPr>
        <w:t>, 3563.</w:t>
      </w:r>
    </w:p>
    <w:p w14:paraId="6F85AB45" w14:textId="77777777" w:rsidR="000B4424" w:rsidRPr="00042758" w:rsidRDefault="000B4424" w:rsidP="000B4424">
      <w:pPr>
        <w:tabs>
          <w:tab w:val="left" w:pos="397"/>
        </w:tabs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60)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Bossi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Putignano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“Pincer and Diamine Ru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Diphosphane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 as Efficient Catalysts for the Dehydrogenation of Alcohols to Ketones”,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J.,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2011</w:t>
      </w:r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 17</w:t>
      </w:r>
      <w:r w:rsidRPr="00042758">
        <w:rPr>
          <w:rFonts w:ascii="Arial" w:hAnsi="Arial" w:cs="Arial"/>
          <w:sz w:val="19"/>
          <w:szCs w:val="19"/>
          <w:lang w:val="en-US"/>
        </w:rPr>
        <w:t>, 3474.</w:t>
      </w:r>
    </w:p>
    <w:p w14:paraId="760873F1" w14:textId="77777777" w:rsidR="000B4424" w:rsidRPr="00042758" w:rsidRDefault="000B4424" w:rsidP="000B4424">
      <w:pPr>
        <w:tabs>
          <w:tab w:val="left" w:pos="397"/>
        </w:tabs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61)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Bossi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Putignano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“Pincer Ru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 as Efficient Catalysts for Racemization and Deuteration of Alcohols”,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Dalton Trans.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2011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40</w:t>
      </w:r>
      <w:r w:rsidRPr="00042758">
        <w:rPr>
          <w:rFonts w:ascii="Arial" w:hAnsi="Arial" w:cs="Arial"/>
          <w:sz w:val="19"/>
          <w:szCs w:val="19"/>
          <w:lang w:val="en-US"/>
        </w:rPr>
        <w:t>, 8986.</w:t>
      </w:r>
    </w:p>
    <w:p w14:paraId="3D54EABF" w14:textId="77777777" w:rsidR="000B4424" w:rsidRPr="00042758" w:rsidRDefault="000B4424" w:rsidP="000B4424">
      <w:pPr>
        <w:tabs>
          <w:tab w:val="left" w:pos="397"/>
        </w:tabs>
        <w:spacing w:line="360" w:lineRule="auto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62)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spellStart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Dichlorotris</w:t>
      </w:r>
      <w:proofErr w:type="spellEnd"/>
      <w:r w:rsidRPr="00042758">
        <w:rPr>
          <w:rFonts w:ascii="Arial" w:hAnsi="Arial" w:cs="Arial"/>
          <w:color w:val="000000"/>
          <w:sz w:val="19"/>
          <w:szCs w:val="19"/>
          <w:lang w:val="en-US"/>
        </w:rPr>
        <w:t>(triphenylphosphine)-osmium(II)”,</w:t>
      </w:r>
      <w:r w:rsidRPr="00042758">
        <w:rPr>
          <w:rFonts w:ascii="Arial" w:hAnsi="Arial" w:cs="Arial"/>
          <w:b/>
          <w:color w:val="000000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color w:val="000000"/>
          <w:sz w:val="19"/>
          <w:szCs w:val="19"/>
          <w:lang w:val="en-US"/>
        </w:rPr>
        <w:t>E-EROS</w:t>
      </w:r>
      <w:r w:rsidRPr="00042758">
        <w:rPr>
          <w:rFonts w:ascii="Arial" w:hAnsi="Arial" w:cs="Arial"/>
          <w:b/>
          <w:color w:val="000000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color w:val="000000"/>
          <w:sz w:val="19"/>
          <w:szCs w:val="19"/>
          <w:lang w:val="en-US"/>
        </w:rPr>
        <w:t>Encyclopedia of Reagents for Organic Synthesis</w:t>
      </w:r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, VCH, </w:t>
      </w:r>
      <w:r w:rsidRPr="00042758">
        <w:rPr>
          <w:rFonts w:ascii="Arial" w:hAnsi="Arial" w:cs="Arial"/>
          <w:b/>
          <w:color w:val="000000"/>
          <w:sz w:val="19"/>
          <w:szCs w:val="19"/>
          <w:lang w:val="en-US"/>
        </w:rPr>
        <w:t>2011</w:t>
      </w:r>
      <w:r w:rsidRPr="00042758">
        <w:rPr>
          <w:rFonts w:ascii="Arial" w:hAnsi="Arial" w:cs="Arial"/>
          <w:color w:val="000000"/>
          <w:sz w:val="19"/>
          <w:szCs w:val="19"/>
          <w:lang w:val="en-US"/>
        </w:rPr>
        <w:t>, DOI: 10.1002/047084289X.rn01375.</w:t>
      </w:r>
    </w:p>
    <w:p w14:paraId="7DBE8783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color w:val="000000"/>
          <w:sz w:val="19"/>
          <w:szCs w:val="19"/>
          <w:lang w:val="en-US"/>
        </w:rPr>
        <w:t xml:space="preserve">63)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Putignano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Bossi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“MCl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dppf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 (M = Ru,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): Multitasking Catalysts for Carbonyl Compound Alcohol Interconversion Reactions”, 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2012</w:t>
      </w:r>
      <w:r w:rsidRPr="00042758">
        <w:rPr>
          <w:rFonts w:ascii="Arial" w:hAnsi="Arial" w:cs="Arial"/>
          <w:sz w:val="19"/>
          <w:szCs w:val="19"/>
          <w:lang w:val="en-US"/>
        </w:rPr>
        <w:t>, 31, 1133.</w:t>
      </w:r>
    </w:p>
    <w:p w14:paraId="11619C89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64) W. Baratta,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Bossi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Putignano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“Ru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Catalysts for Alcohol C-H Activation Reactions”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Chimica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Oggi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 / Chemistry Today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30</w:t>
      </w:r>
      <w:r w:rsidRPr="00042758">
        <w:rPr>
          <w:rFonts w:ascii="Arial" w:hAnsi="Arial" w:cs="Arial"/>
          <w:sz w:val="19"/>
          <w:szCs w:val="19"/>
          <w:lang w:val="en-US"/>
        </w:rPr>
        <w:t>, 48.</w:t>
      </w:r>
    </w:p>
    <w:p w14:paraId="68BEF5A1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65) S. Zhang,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“Synthesis of Pincer Ruthenium RuCl(CNN)(PP) Catalysts from [RuCl(</w:t>
      </w:r>
      <w:r w:rsidRPr="000C42DB">
        <w:rPr>
          <w:rFonts w:ascii="Arial" w:hAnsi="Arial" w:cs="Arial"/>
          <w:sz w:val="19"/>
          <w:szCs w:val="19"/>
        </w:rPr>
        <w:t>μ</w:t>
      </w:r>
      <w:r w:rsidRPr="00042758">
        <w:rPr>
          <w:rFonts w:ascii="Arial" w:hAnsi="Arial" w:cs="Arial"/>
          <w:sz w:val="19"/>
          <w:szCs w:val="19"/>
          <w:lang w:val="en-US"/>
        </w:rPr>
        <w:t>-Cl)(6-p-cymene)]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>” 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32</w:t>
      </w:r>
      <w:r w:rsidRPr="00042758">
        <w:rPr>
          <w:rFonts w:ascii="Arial" w:hAnsi="Arial" w:cs="Arial"/>
          <w:sz w:val="19"/>
          <w:szCs w:val="19"/>
          <w:lang w:val="en-US"/>
        </w:rPr>
        <w:t>, 3339.</w:t>
      </w:r>
    </w:p>
    <w:p w14:paraId="00E214BB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lastRenderedPageBreak/>
        <w:t xml:space="preserve">66) J. Witt, A. Pöthig, F. E. Kühn,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“Abnormal N-Heterocyclic Carbene-Phosphine Ruthenium(II) Complexes as Active Catalysts for Transfer Hydrogenation” 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32</w:t>
      </w:r>
      <w:r w:rsidRPr="00042758">
        <w:rPr>
          <w:rFonts w:ascii="Arial" w:hAnsi="Arial" w:cs="Arial"/>
          <w:sz w:val="19"/>
          <w:szCs w:val="19"/>
          <w:lang w:val="en-US"/>
        </w:rPr>
        <w:t>, 4042.</w:t>
      </w:r>
    </w:p>
    <w:p w14:paraId="7C420B58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67) S. Zhang, S. Baldino,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“Synthesis of [RuX(CO)(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dppp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)(NN)]Cl (X = H, Cl; NN = en,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 Complexes and their Use as Catalysts for Transfer Hydrogenation”, 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2013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32</w:t>
      </w:r>
      <w:r w:rsidRPr="00042758">
        <w:rPr>
          <w:rFonts w:ascii="Arial" w:hAnsi="Arial" w:cs="Arial"/>
          <w:sz w:val="19"/>
          <w:szCs w:val="19"/>
          <w:lang w:val="en-US"/>
        </w:rPr>
        <w:t>, 5299.</w:t>
      </w:r>
    </w:p>
    <w:p w14:paraId="0CBA1EC4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68) S. L. M. Goh, M.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Högerl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N. B.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Jokić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Tanase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B.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Bechlars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J. Mink, F. E. Kühn “Synthesis and characterization of a cationic phthalimido-functionalized N-heterocyclic carbene complex of palladium(II) and its application” </w:t>
      </w:r>
      <w:r w:rsidRPr="00042758">
        <w:rPr>
          <w:rFonts w:ascii="Arial" w:hAnsi="Arial" w:cs="Arial"/>
          <w:i/>
          <w:sz w:val="19"/>
          <w:szCs w:val="19"/>
          <w:lang w:val="en-US"/>
        </w:rPr>
        <w:t>Eur.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2014</w:t>
      </w:r>
      <w:r w:rsidRPr="00042758">
        <w:rPr>
          <w:rFonts w:ascii="Arial" w:hAnsi="Arial" w:cs="Arial"/>
          <w:sz w:val="19"/>
          <w:szCs w:val="19"/>
          <w:lang w:val="en-US"/>
        </w:rPr>
        <w:t>, 1225.</w:t>
      </w:r>
    </w:p>
    <w:p w14:paraId="5B3B0484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69)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S. Baldino, M. J.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Calhorda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P. J. Costa,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G. Esposito,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S. Magnolia, C. Mealli,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Messaoudi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A. Mason, L. F.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Veiros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“CNN Pincer Ruthenium Catalysts for Hydrogenation and Transfer Hydrogenation of Ketones: Experimental and Computational Studies”,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2014</w:t>
      </w:r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 20</w:t>
      </w:r>
      <w:r w:rsidRPr="00042758">
        <w:rPr>
          <w:rFonts w:ascii="Arial" w:hAnsi="Arial" w:cs="Arial"/>
          <w:sz w:val="19"/>
          <w:szCs w:val="19"/>
          <w:lang w:val="en-US"/>
        </w:rPr>
        <w:t>, 13603.</w:t>
      </w:r>
    </w:p>
    <w:p w14:paraId="02292874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70)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Baldino,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</w:t>
      </w:r>
      <w:r w:rsidRPr="00042758">
        <w:rPr>
          <w:rFonts w:ascii="Arial" w:hAnsi="Arial" w:cs="Arial"/>
          <w:b/>
          <w:sz w:val="19"/>
          <w:szCs w:val="19"/>
          <w:vertAlign w:val="superscript"/>
          <w:lang w:val="en-US"/>
        </w:rPr>
        <w:t>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“Recent Advances in Osmium–catalyzed Hydrogenation and Dehydrogenation Reactions”,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Acc. Chem. Res.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48</w:t>
      </w:r>
      <w:r w:rsidRPr="00042758">
        <w:rPr>
          <w:rFonts w:ascii="Arial" w:hAnsi="Arial" w:cs="Arial"/>
          <w:sz w:val="19"/>
          <w:szCs w:val="19"/>
          <w:lang w:val="en-US"/>
        </w:rPr>
        <w:t>, 363.</w:t>
      </w:r>
    </w:p>
    <w:p w14:paraId="00019E38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71)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Baldino,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“Ruthenium and Osmium Complexes Containing 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)pyridine 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)-based Ligands in Catalysis”,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Coord. Chem. Rev.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300</w:t>
      </w:r>
      <w:r w:rsidRPr="00042758">
        <w:rPr>
          <w:rFonts w:ascii="Arial" w:hAnsi="Arial" w:cs="Arial"/>
          <w:sz w:val="19"/>
          <w:szCs w:val="19"/>
          <w:lang w:val="en-US"/>
        </w:rPr>
        <w:t>, 29.</w:t>
      </w:r>
    </w:p>
    <w:p w14:paraId="591F8709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72) M. J. Bitzer, A. Pöthig, C. Jandl, F. E. Kühn,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“Ru-Ag and Ru-Au Dicarbene Complexes from an Abnormal Carbene Ruthenium System”,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Dalton Trans.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44, </w:t>
      </w:r>
      <w:r w:rsidRPr="00042758">
        <w:rPr>
          <w:rFonts w:ascii="Arial" w:hAnsi="Arial" w:cs="Arial"/>
          <w:sz w:val="19"/>
          <w:szCs w:val="19"/>
          <w:lang w:val="en-US"/>
        </w:rPr>
        <w:t>11686.</w:t>
      </w:r>
    </w:p>
    <w:p w14:paraId="298C5A0E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73) M. Bitzer, A. Pöthig, J.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Kück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C. Jandl, F. Kühn, W. Baratta, “Ru-NHDC complexes from an abnormal Ru-NHC carbene”, ABTRACTS OF PAPERS OF THE AMERICAN CHEMICAL SOCIETY,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2015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250</w:t>
      </w:r>
      <w:r w:rsidRPr="00042758">
        <w:rPr>
          <w:rFonts w:ascii="Arial" w:hAnsi="Arial" w:cs="Arial"/>
          <w:sz w:val="19"/>
          <w:szCs w:val="19"/>
          <w:lang w:val="en-US"/>
        </w:rPr>
        <w:t>, 139.</w:t>
      </w:r>
    </w:p>
    <w:p w14:paraId="08678276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74) A. Volpe, S. Baldino, C. Tubaro,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Basato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C.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Graiff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Dinuclear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Di(N-Heterocyclic Carbene) Iridium(III) Complexes as Catalysts in Transfer Hydrogenation”,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Eur.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Inorg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 Chem.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2016</w:t>
      </w:r>
      <w:r w:rsidRPr="00042758">
        <w:rPr>
          <w:rFonts w:ascii="Arial" w:hAnsi="Arial" w:cs="Arial"/>
          <w:sz w:val="19"/>
          <w:szCs w:val="19"/>
          <w:lang w:val="en-US"/>
        </w:rPr>
        <w:t>, 247.</w:t>
      </w:r>
    </w:p>
    <w:p w14:paraId="0604A543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75) 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S. Facchetti, V. </w:t>
      </w:r>
      <w:proofErr w:type="spellStart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Jurcik</w:t>
      </w:r>
      <w:proofErr w:type="spellEnd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S. Baldino, S. Giboulot, H. G. </w:t>
      </w:r>
      <w:proofErr w:type="spellStart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Nedden</w:t>
      </w:r>
      <w:proofErr w:type="spellEnd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, A. Zanotti-Gerosa, A. Blackaby,</w:t>
      </w:r>
      <w:r w:rsidRPr="00042758">
        <w:rPr>
          <w:rFonts w:ascii="Arial" w:eastAsia="SimSun" w:hAnsi="Arial" w:cs="Arial"/>
          <w:sz w:val="19"/>
          <w:szCs w:val="19"/>
          <w:vertAlign w:val="superscript"/>
          <w:lang w:val="en-US" w:eastAsia="zh-CN"/>
        </w:rPr>
        <w:t xml:space="preserve"> 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R. Bryan, A. Boogaard,</w:t>
      </w:r>
      <w:r w:rsidRPr="00042758">
        <w:rPr>
          <w:rFonts w:ascii="Arial" w:eastAsia="SimSun" w:hAnsi="Arial" w:cs="Arial"/>
          <w:sz w:val="19"/>
          <w:szCs w:val="19"/>
          <w:vertAlign w:val="superscript"/>
          <w:lang w:val="en-US" w:eastAsia="zh-CN"/>
        </w:rPr>
        <w:t xml:space="preserve"> 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D. B. McLaren, E. Moya, S. Reynolds, K. S. Sandham, P. Martinuzzi, </w:t>
      </w:r>
      <w:r w:rsidRPr="00042758">
        <w:rPr>
          <w:rFonts w:ascii="Arial" w:eastAsia="SimSun" w:hAnsi="Arial" w:cs="Arial"/>
          <w:b/>
          <w:sz w:val="19"/>
          <w:szCs w:val="19"/>
          <w:lang w:val="en-US" w:eastAsia="zh-CN"/>
        </w:rPr>
        <w:t>W. Baratta,*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 </w:t>
      </w:r>
      <w:r w:rsidRPr="00042758">
        <w:rPr>
          <w:rFonts w:ascii="Arial" w:eastAsia="SimSun" w:hAnsi="Arial" w:cs="Arial"/>
          <w:bCs/>
          <w:sz w:val="19"/>
          <w:szCs w:val="19"/>
          <w:lang w:val="en-US" w:eastAsia="zh-CN"/>
        </w:rPr>
        <w:t>“Preparation of Pincer 4-Functionalized 2-Aminomethylbenzo[</w:t>
      </w:r>
      <w:r w:rsidRPr="00042758">
        <w:rPr>
          <w:rFonts w:ascii="Arial" w:eastAsia="SimSun" w:hAnsi="Arial" w:cs="Arial"/>
          <w:bCs/>
          <w:i/>
          <w:sz w:val="19"/>
          <w:szCs w:val="19"/>
          <w:lang w:val="en-US" w:eastAsia="zh-CN"/>
        </w:rPr>
        <w:t>h</w:t>
      </w:r>
      <w:r w:rsidRPr="00042758">
        <w:rPr>
          <w:rFonts w:ascii="Arial" w:eastAsia="SimSun" w:hAnsi="Arial" w:cs="Arial"/>
          <w:bCs/>
          <w:sz w:val="19"/>
          <w:szCs w:val="19"/>
          <w:lang w:val="en-US" w:eastAsia="zh-CN"/>
        </w:rPr>
        <w:t xml:space="preserve">]quinoline Ruthenium Catalysts for Ketone Reduction”, </w:t>
      </w:r>
      <w:r w:rsidRPr="00042758">
        <w:rPr>
          <w:rFonts w:ascii="Arial" w:hAnsi="Arial" w:cs="Arial"/>
          <w:sz w:val="19"/>
          <w:szCs w:val="19"/>
          <w:lang w:val="en-US"/>
        </w:rPr>
        <w:t>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35</w:t>
      </w:r>
      <w:r w:rsidRPr="00042758">
        <w:rPr>
          <w:rFonts w:ascii="Arial" w:hAnsi="Arial" w:cs="Arial"/>
          <w:sz w:val="19"/>
          <w:szCs w:val="19"/>
          <w:lang w:val="en-US"/>
        </w:rPr>
        <w:t>, 277.</w:t>
      </w:r>
    </w:p>
    <w:p w14:paraId="7B44BE3F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76) M. J. Bitzer, F. E. Kühn,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“Tandem Suzuki-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Miyaura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/ Transfer Hydrogenation Reaction Catalyzed by a Pd</w:t>
      </w:r>
      <w:r w:rsidRPr="00042758">
        <w:rPr>
          <w:rFonts w:ascii="Arial" w:hAnsi="Arial" w:cs="Arial"/>
          <w:sz w:val="19"/>
          <w:szCs w:val="19"/>
          <w:lang w:val="en-US"/>
        </w:rPr>
        <w:noBreakHyphen/>
        <w:t xml:space="preserve">Ru Complex Bearing an Anionic Dicarbene“, </w:t>
      </w:r>
      <w:r w:rsidRPr="00042758">
        <w:rPr>
          <w:rFonts w:ascii="Arial" w:hAnsi="Arial" w:cs="Arial"/>
          <w:i/>
          <w:sz w:val="19"/>
          <w:szCs w:val="19"/>
          <w:lang w:val="en-US"/>
        </w:rPr>
        <w:t xml:space="preserve">J.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Catal</w:t>
      </w:r>
      <w:proofErr w:type="spellEnd"/>
      <w:r w:rsidRPr="00042758">
        <w:rPr>
          <w:rFonts w:ascii="Arial" w:hAnsi="Arial" w:cs="Arial"/>
          <w:i/>
          <w:sz w:val="19"/>
          <w:szCs w:val="19"/>
          <w:lang w:val="en-US"/>
        </w:rPr>
        <w:t>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338</w:t>
      </w:r>
      <w:r w:rsidRPr="00042758">
        <w:rPr>
          <w:rFonts w:ascii="Arial" w:hAnsi="Arial" w:cs="Arial"/>
          <w:sz w:val="19"/>
          <w:szCs w:val="19"/>
          <w:lang w:val="en-US"/>
        </w:rPr>
        <w:t>, 222.</w:t>
      </w:r>
    </w:p>
    <w:p w14:paraId="17437EF6" w14:textId="77777777" w:rsidR="000B4424" w:rsidRPr="00042758" w:rsidRDefault="000B4424" w:rsidP="000B4424">
      <w:pPr>
        <w:pStyle w:val="Corpodeltesto2"/>
        <w:ind w:right="0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77) 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S. Baldino,</w:t>
      </w:r>
      <w:r w:rsidRPr="00042758">
        <w:rPr>
          <w:rFonts w:ascii="Arial" w:eastAsia="SimSun" w:hAnsi="Arial" w:cs="Arial"/>
          <w:sz w:val="19"/>
          <w:szCs w:val="19"/>
          <w:vertAlign w:val="superscript"/>
          <w:lang w:val="en-US" w:eastAsia="zh-CN"/>
        </w:rPr>
        <w:t xml:space="preserve"> 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S. Facchetti, A. Zanotti-Gerosa, H. G. </w:t>
      </w:r>
      <w:proofErr w:type="spellStart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Nedden</w:t>
      </w:r>
      <w:proofErr w:type="spellEnd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,</w:t>
      </w:r>
      <w:r w:rsidRPr="00042758">
        <w:rPr>
          <w:rFonts w:ascii="Arial" w:eastAsia="SimSun" w:hAnsi="Arial" w:cs="Arial"/>
          <w:sz w:val="19"/>
          <w:szCs w:val="19"/>
          <w:vertAlign w:val="superscript"/>
          <w:lang w:val="en-US" w:eastAsia="zh-CN"/>
        </w:rPr>
        <w:t xml:space="preserve"> </w:t>
      </w:r>
      <w:r w:rsidRPr="00042758">
        <w:rPr>
          <w:rFonts w:ascii="Arial" w:eastAsia="SimSun" w:hAnsi="Arial" w:cs="Arial"/>
          <w:b/>
          <w:sz w:val="19"/>
          <w:szCs w:val="19"/>
          <w:lang w:val="en-US" w:eastAsia="zh-CN"/>
        </w:rPr>
        <w:t>W. Baratta,*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 “Transfer Hydrogenation and Hydrogenation of Commercial-Grade Aldehydes to Primary Alcohols Catalyzed by </w:t>
      </w:r>
      <w:proofErr w:type="spellStart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Ampy</w:t>
      </w:r>
      <w:proofErr w:type="spellEnd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 and Pincer Benzo[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h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]quinoline Ruthenium Complexes”, 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ChemCatChem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Pr="00042758">
        <w:rPr>
          <w:rFonts w:ascii="Arial" w:eastAsia="SimSun" w:hAnsi="Arial" w:cs="Arial"/>
          <w:b/>
          <w:sz w:val="19"/>
          <w:szCs w:val="19"/>
          <w:lang w:val="en-US" w:eastAsia="zh-CN"/>
        </w:rPr>
        <w:t>2016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8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, 2279.</w:t>
      </w:r>
    </w:p>
    <w:p w14:paraId="136A5173" w14:textId="77777777" w:rsidR="000B4424" w:rsidRPr="00042758" w:rsidRDefault="000B4424" w:rsidP="000B4424">
      <w:pPr>
        <w:pStyle w:val="Corpodeltesto2"/>
        <w:ind w:right="0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78) M.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Solinas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B.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Sechi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Baldino, W. Baratta,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“Hydrogenation of imines catalyzed by ruthenium and osmium complexes containing 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)pyridine 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)-based ligands”, </w:t>
      </w:r>
      <w:proofErr w:type="spellStart"/>
      <w:r w:rsidRPr="00042758">
        <w:rPr>
          <w:rFonts w:ascii="Arial" w:hAnsi="Arial" w:cs="Arial"/>
          <w:i/>
          <w:sz w:val="19"/>
          <w:szCs w:val="19"/>
          <w:lang w:val="en-US"/>
        </w:rPr>
        <w:t>ChemSelect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1</w:t>
      </w:r>
      <w:r w:rsidRPr="00042758">
        <w:rPr>
          <w:rFonts w:ascii="Arial" w:hAnsi="Arial" w:cs="Arial"/>
          <w:sz w:val="19"/>
          <w:szCs w:val="19"/>
          <w:lang w:val="en-US"/>
        </w:rPr>
        <w:t>, 2492.</w:t>
      </w:r>
    </w:p>
    <w:p w14:paraId="70C37773" w14:textId="77777777" w:rsidR="000B4424" w:rsidRPr="00042758" w:rsidRDefault="000B4424" w:rsidP="000B4424">
      <w:pPr>
        <w:pStyle w:val="Corpotesto"/>
        <w:spacing w:line="360" w:lineRule="auto"/>
        <w:ind w:right="0"/>
        <w:rPr>
          <w:rFonts w:ascii="Arial" w:eastAsia="SimSun" w:hAnsi="Arial" w:cs="Arial"/>
          <w:i/>
          <w:sz w:val="19"/>
          <w:szCs w:val="19"/>
          <w:lang w:val="en-US" w:eastAsia="zh-CN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79) </w:t>
      </w:r>
      <w:r w:rsidRPr="00042758">
        <w:rPr>
          <w:rFonts w:ascii="Arial" w:hAnsi="Arial" w:cs="Arial"/>
          <w:w w:val="108"/>
          <w:sz w:val="19"/>
          <w:szCs w:val="19"/>
          <w:lang w:val="en-US"/>
        </w:rPr>
        <w:t>S. Baldino,</w:t>
      </w:r>
      <w:r w:rsidRPr="00042758">
        <w:rPr>
          <w:rFonts w:ascii="Arial" w:hAnsi="Arial" w:cs="Arial"/>
          <w:w w:val="108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w w:val="108"/>
          <w:sz w:val="19"/>
          <w:szCs w:val="19"/>
          <w:lang w:val="en-US"/>
        </w:rPr>
        <w:t xml:space="preserve">S. Facchetti, H. G. </w:t>
      </w:r>
      <w:proofErr w:type="spellStart"/>
      <w:r w:rsidRPr="00042758">
        <w:rPr>
          <w:rFonts w:ascii="Arial" w:hAnsi="Arial" w:cs="Arial"/>
          <w:w w:val="108"/>
          <w:sz w:val="19"/>
          <w:szCs w:val="19"/>
          <w:lang w:val="en-US"/>
        </w:rPr>
        <w:t>Nedden</w:t>
      </w:r>
      <w:proofErr w:type="spellEnd"/>
      <w:r w:rsidRPr="00042758">
        <w:rPr>
          <w:rFonts w:ascii="Arial" w:hAnsi="Arial" w:cs="Arial"/>
          <w:w w:val="108"/>
          <w:sz w:val="19"/>
          <w:szCs w:val="19"/>
          <w:lang w:val="en-US"/>
        </w:rPr>
        <w:t xml:space="preserve">, A. Zanotti-Gerosa, </w:t>
      </w:r>
      <w:r w:rsidRPr="00042758">
        <w:rPr>
          <w:rFonts w:ascii="Arial" w:hAnsi="Arial" w:cs="Arial"/>
          <w:b/>
          <w:w w:val="108"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w w:val="108"/>
          <w:sz w:val="19"/>
          <w:szCs w:val="19"/>
          <w:lang w:val="en-US"/>
        </w:rPr>
        <w:t xml:space="preserve"> “</w:t>
      </w:r>
      <w:proofErr w:type="spellStart"/>
      <w:r w:rsidRPr="00042758">
        <w:rPr>
          <w:rFonts w:ascii="Arial" w:hAnsi="Arial" w:cs="Arial"/>
          <w:w w:val="108"/>
          <w:sz w:val="19"/>
          <w:szCs w:val="19"/>
          <w:lang w:val="en-US" w:eastAsia="en-US"/>
        </w:rPr>
        <w:t>Chemoselective</w:t>
      </w:r>
      <w:proofErr w:type="spellEnd"/>
      <w:r w:rsidRPr="00042758">
        <w:rPr>
          <w:rFonts w:ascii="Arial" w:hAnsi="Arial" w:cs="Arial"/>
          <w:w w:val="108"/>
          <w:sz w:val="19"/>
          <w:szCs w:val="19"/>
          <w:lang w:val="en-US" w:eastAsia="en-US"/>
        </w:rPr>
        <w:t xml:space="preserve"> Transfer Hydrogenation of Aldehydes with HCOONH</w:t>
      </w:r>
      <w:r w:rsidRPr="00042758">
        <w:rPr>
          <w:rFonts w:ascii="Arial" w:hAnsi="Arial" w:cs="Arial"/>
          <w:w w:val="108"/>
          <w:sz w:val="19"/>
          <w:szCs w:val="19"/>
          <w:vertAlign w:val="subscript"/>
          <w:lang w:val="en-US" w:eastAsia="en-US"/>
        </w:rPr>
        <w:t>4</w:t>
      </w:r>
      <w:r w:rsidRPr="00042758">
        <w:rPr>
          <w:rFonts w:ascii="Arial" w:hAnsi="Arial" w:cs="Arial"/>
          <w:w w:val="108"/>
          <w:sz w:val="19"/>
          <w:szCs w:val="19"/>
          <w:lang w:val="en-US" w:eastAsia="en-US"/>
        </w:rPr>
        <w:t xml:space="preserve"> Catalyzed by RuCl(</w:t>
      </w:r>
      <w:proofErr w:type="spellStart"/>
      <w:r w:rsidRPr="00042758">
        <w:rPr>
          <w:rFonts w:ascii="Arial" w:hAnsi="Arial" w:cs="Arial"/>
          <w:w w:val="108"/>
          <w:sz w:val="19"/>
          <w:szCs w:val="19"/>
          <w:lang w:val="en-US" w:eastAsia="en-US"/>
        </w:rPr>
        <w:t>CNN</w:t>
      </w:r>
      <w:r w:rsidRPr="00042758">
        <w:rPr>
          <w:rFonts w:ascii="Arial" w:hAnsi="Arial" w:cs="Arial"/>
          <w:w w:val="108"/>
          <w:sz w:val="19"/>
          <w:szCs w:val="19"/>
          <w:vertAlign w:val="superscript"/>
          <w:lang w:val="en-US" w:eastAsia="en-US"/>
        </w:rPr>
        <w:t>Ph</w:t>
      </w:r>
      <w:proofErr w:type="spellEnd"/>
      <w:r w:rsidRPr="00042758">
        <w:rPr>
          <w:rFonts w:ascii="Arial" w:hAnsi="Arial" w:cs="Arial"/>
          <w:w w:val="108"/>
          <w:sz w:val="19"/>
          <w:szCs w:val="19"/>
          <w:lang w:val="en-US" w:eastAsia="en-US"/>
        </w:rPr>
        <w:t xml:space="preserve">)(PP) Pincer Complexes” 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ChemCatChem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Pr="00042758">
        <w:rPr>
          <w:rFonts w:ascii="Arial" w:eastAsia="SimSun" w:hAnsi="Arial" w:cs="Arial"/>
          <w:b/>
          <w:sz w:val="19"/>
          <w:szCs w:val="19"/>
          <w:lang w:val="en-US" w:eastAsia="zh-CN"/>
        </w:rPr>
        <w:t>2016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,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 xml:space="preserve"> 8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, 3195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.</w:t>
      </w:r>
    </w:p>
    <w:p w14:paraId="15CA6C58" w14:textId="77777777" w:rsidR="000B4424" w:rsidRPr="00042758" w:rsidRDefault="000B4424" w:rsidP="000B4424">
      <w:pPr>
        <w:pStyle w:val="Corpotesto"/>
        <w:spacing w:line="360" w:lineRule="auto"/>
        <w:ind w:right="0"/>
        <w:rPr>
          <w:rFonts w:ascii="Arial" w:hAnsi="Arial" w:cs="Arial"/>
          <w:sz w:val="19"/>
          <w:szCs w:val="19"/>
          <w:lang w:val="en-US" w:eastAsia="en-US"/>
        </w:rPr>
      </w:pP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80) R. Figliolia, S. Baldino, H. G. </w:t>
      </w:r>
      <w:proofErr w:type="spellStart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Nedden</w:t>
      </w:r>
      <w:proofErr w:type="spellEnd"/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A. Zanotti-Gerosa, </w:t>
      </w:r>
      <w:r w:rsidRPr="00042758">
        <w:rPr>
          <w:rFonts w:ascii="Arial" w:eastAsia="SimSun" w:hAnsi="Arial" w:cs="Arial"/>
          <w:b/>
          <w:sz w:val="19"/>
          <w:szCs w:val="19"/>
          <w:lang w:val="en-US" w:eastAsia="zh-CN"/>
        </w:rPr>
        <w:t>W. Baratta,*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 “Mild 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N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-Alkylation of Amines with Alcohols Catalyzed by the Acetate Ru(OAc)</w:t>
      </w:r>
      <w:r w:rsidRPr="00042758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(CO)(D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i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PPF) Complex”,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042758">
        <w:rPr>
          <w:rFonts w:ascii="Arial" w:hAnsi="Arial" w:cs="Arial"/>
          <w:b/>
          <w:sz w:val="19"/>
          <w:szCs w:val="19"/>
          <w:lang w:val="en-US"/>
        </w:rPr>
        <w:t xml:space="preserve"> 2017</w:t>
      </w:r>
      <w:r w:rsidRPr="00042758">
        <w:rPr>
          <w:rFonts w:ascii="Arial" w:hAnsi="Arial" w:cs="Arial"/>
          <w:sz w:val="19"/>
          <w:szCs w:val="19"/>
          <w:lang w:val="en-US"/>
        </w:rPr>
        <w:t>, 23, 14416</w:t>
      </w:r>
      <w:r w:rsidRPr="00042758">
        <w:rPr>
          <w:rFonts w:ascii="Arial" w:hAnsi="Arial" w:cs="Arial"/>
          <w:sz w:val="19"/>
          <w:szCs w:val="19"/>
          <w:lang w:val="en-US" w:eastAsia="en-US"/>
        </w:rPr>
        <w:t>.</w:t>
      </w:r>
    </w:p>
    <w:p w14:paraId="11AB1F4C" w14:textId="77777777" w:rsidR="000B4424" w:rsidRPr="000C42DB" w:rsidRDefault="000B4424" w:rsidP="000B4424">
      <w:pPr>
        <w:pStyle w:val="Corpotesto"/>
        <w:spacing w:line="360" w:lineRule="auto"/>
        <w:ind w:right="0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  <w:lang w:eastAsia="en-US"/>
        </w:rPr>
        <w:t xml:space="preserve">81) </w:t>
      </w:r>
      <w:r w:rsidRPr="000C42DB">
        <w:rPr>
          <w:rFonts w:ascii="Arial" w:hAnsi="Arial" w:cs="Arial"/>
          <w:sz w:val="19"/>
          <w:szCs w:val="19"/>
        </w:rPr>
        <w:t xml:space="preserve">C. Barbato, S. Baldino, M. Ballico, R. Figliolia, S. Magnolia, K. Siega, E. </w:t>
      </w:r>
      <w:proofErr w:type="spellStart"/>
      <w:r w:rsidRPr="000C42DB">
        <w:rPr>
          <w:rFonts w:ascii="Arial" w:hAnsi="Arial" w:cs="Arial"/>
          <w:sz w:val="19"/>
          <w:szCs w:val="19"/>
        </w:rPr>
        <w:t>Herdtweck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P. Strazzolini, G. </w:t>
      </w:r>
      <w:proofErr w:type="spellStart"/>
      <w:r w:rsidRPr="000C42DB">
        <w:rPr>
          <w:rFonts w:ascii="Arial" w:hAnsi="Arial" w:cs="Arial"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sz w:val="19"/>
          <w:szCs w:val="19"/>
        </w:rPr>
        <w:t>,</w:t>
      </w:r>
      <w:r w:rsidRPr="000C42DB">
        <w:rPr>
          <w:rFonts w:ascii="Arial" w:hAnsi="Arial" w:cs="Arial"/>
          <w:b/>
          <w:sz w:val="19"/>
          <w:szCs w:val="19"/>
        </w:rPr>
        <w:t xml:space="preserve"> W. Baratta,*</w:t>
      </w:r>
      <w:r w:rsidRPr="000C42DB">
        <w:rPr>
          <w:rFonts w:ascii="Arial" w:hAnsi="Arial" w:cs="Arial"/>
          <w:sz w:val="19"/>
          <w:szCs w:val="19"/>
        </w:rPr>
        <w:t xml:space="preserve"> “</w:t>
      </w:r>
      <w:proofErr w:type="spellStart"/>
      <w:r w:rsidRPr="000C42DB">
        <w:rPr>
          <w:rFonts w:ascii="Arial" w:hAnsi="Arial" w:cs="Arial"/>
          <w:sz w:val="19"/>
          <w:szCs w:val="19"/>
        </w:rPr>
        <w:t>OsXCl</w:t>
      </w:r>
      <w:proofErr w:type="spellEnd"/>
      <w:r w:rsidRPr="000C42DB">
        <w:rPr>
          <w:rFonts w:ascii="Arial" w:hAnsi="Arial" w:cs="Arial"/>
          <w:sz w:val="19"/>
          <w:szCs w:val="19"/>
        </w:rPr>
        <w:t>(</w:t>
      </w:r>
      <w:proofErr w:type="spellStart"/>
      <w:r w:rsidRPr="000C42DB">
        <w:rPr>
          <w:rFonts w:ascii="Arial" w:hAnsi="Arial" w:cs="Arial"/>
          <w:sz w:val="19"/>
          <w:szCs w:val="19"/>
        </w:rPr>
        <w:t>phosphine</w:t>
      </w:r>
      <w:proofErr w:type="spellEnd"/>
      <w:r w:rsidRPr="000C42DB">
        <w:rPr>
          <w:rFonts w:ascii="Arial" w:hAnsi="Arial" w:cs="Arial"/>
          <w:sz w:val="19"/>
          <w:szCs w:val="19"/>
        </w:rPr>
        <w:t>)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 xml:space="preserve">(diamine) and </w:t>
      </w:r>
      <w:proofErr w:type="spellStart"/>
      <w:r w:rsidRPr="000C42DB">
        <w:rPr>
          <w:rFonts w:ascii="Arial" w:hAnsi="Arial" w:cs="Arial"/>
          <w:sz w:val="19"/>
          <w:szCs w:val="19"/>
        </w:rPr>
        <w:t>OsXCl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(diphosphine)(diamine) (X = Cl, H) Complexes for </w:t>
      </w:r>
      <w:proofErr w:type="spellStart"/>
      <w:r w:rsidRPr="000C42DB">
        <w:rPr>
          <w:rFonts w:ascii="Arial" w:hAnsi="Arial" w:cs="Arial"/>
          <w:sz w:val="19"/>
          <w:szCs w:val="19"/>
        </w:rPr>
        <w:t>Ketone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</w:t>
      </w:r>
      <w:proofErr w:type="spellStart"/>
      <w:r w:rsidRPr="000C42DB">
        <w:rPr>
          <w:rFonts w:ascii="Arial" w:hAnsi="Arial" w:cs="Arial"/>
          <w:sz w:val="19"/>
          <w:szCs w:val="19"/>
        </w:rPr>
        <w:t>O</w:t>
      </w:r>
      <w:r w:rsidRPr="000C42DB">
        <w:rPr>
          <w:rFonts w:ascii="Arial" w:hAnsi="Arial" w:cs="Arial"/>
          <w:i/>
          <w:sz w:val="19"/>
          <w:szCs w:val="19"/>
        </w:rPr>
        <w:t>rganometallics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/>
          <w:sz w:val="19"/>
          <w:szCs w:val="19"/>
        </w:rPr>
        <w:t>2018</w:t>
      </w:r>
      <w:r w:rsidRPr="000C42DB">
        <w:rPr>
          <w:rFonts w:ascii="Arial" w:hAnsi="Arial" w:cs="Arial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sz w:val="19"/>
          <w:szCs w:val="19"/>
        </w:rPr>
        <w:t>37</w:t>
      </w:r>
      <w:r w:rsidRPr="000C42DB">
        <w:rPr>
          <w:rFonts w:ascii="Arial" w:hAnsi="Arial" w:cs="Arial"/>
          <w:sz w:val="19"/>
          <w:szCs w:val="19"/>
        </w:rPr>
        <w:t>, 65.</w:t>
      </w:r>
    </w:p>
    <w:p w14:paraId="6CDC6A58" w14:textId="77777777" w:rsidR="000B4424" w:rsidRPr="000C42DB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lastRenderedPageBreak/>
        <w:t xml:space="preserve">82) M. Gatto, W. Baratta, P. </w:t>
      </w:r>
      <w:proofErr w:type="spellStart"/>
      <w:r w:rsidRPr="000C42DB">
        <w:rPr>
          <w:rFonts w:ascii="Arial" w:hAnsi="Arial" w:cs="Arial"/>
          <w:sz w:val="19"/>
          <w:szCs w:val="19"/>
        </w:rPr>
        <w:t>Belanzoni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L. </w:t>
      </w:r>
      <w:proofErr w:type="spellStart"/>
      <w:r w:rsidRPr="000C42DB">
        <w:rPr>
          <w:rFonts w:ascii="Arial" w:hAnsi="Arial" w:cs="Arial"/>
          <w:sz w:val="19"/>
          <w:szCs w:val="19"/>
        </w:rPr>
        <w:t>Belpassi</w:t>
      </w:r>
      <w:proofErr w:type="spellEnd"/>
      <w:r w:rsidRPr="000C42DB">
        <w:rPr>
          <w:rFonts w:ascii="Arial" w:hAnsi="Arial" w:cs="Arial"/>
          <w:sz w:val="19"/>
          <w:szCs w:val="19"/>
        </w:rPr>
        <w:t>, A. Del Zotto, F. Tarantelli, D. Zuccaccia, “</w:t>
      </w:r>
      <w:proofErr w:type="spellStart"/>
      <w:r w:rsidRPr="000C42DB">
        <w:rPr>
          <w:rFonts w:ascii="Arial" w:hAnsi="Arial" w:cs="Arial"/>
          <w:sz w:val="19"/>
          <w:szCs w:val="19"/>
        </w:rPr>
        <w:t>Hydration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</w:t>
      </w:r>
      <w:proofErr w:type="spellStart"/>
      <w:r w:rsidRPr="000C42DB">
        <w:rPr>
          <w:rFonts w:ascii="Arial" w:hAnsi="Arial" w:cs="Arial"/>
          <w:sz w:val="19"/>
          <w:szCs w:val="19"/>
        </w:rPr>
        <w:t>Alkoxylation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Alkynes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Catalyzed by NHC-</w:t>
      </w:r>
      <w:proofErr w:type="spellStart"/>
      <w:r w:rsidRPr="000C42DB">
        <w:rPr>
          <w:rFonts w:ascii="Arial" w:hAnsi="Arial" w:cs="Arial"/>
          <w:sz w:val="19"/>
          <w:szCs w:val="19"/>
        </w:rPr>
        <w:t>Au</w:t>
      </w:r>
      <w:proofErr w:type="spellEnd"/>
      <w:r w:rsidRPr="000C42DB">
        <w:rPr>
          <w:rFonts w:ascii="Arial" w:hAnsi="Arial" w:cs="Arial"/>
          <w:sz w:val="19"/>
          <w:szCs w:val="19"/>
        </w:rPr>
        <w:t>-</w:t>
      </w:r>
      <w:proofErr w:type="spellStart"/>
      <w:r w:rsidRPr="000C42DB">
        <w:rPr>
          <w:rFonts w:ascii="Arial" w:hAnsi="Arial" w:cs="Arial"/>
          <w:sz w:val="19"/>
          <w:szCs w:val="19"/>
        </w:rPr>
        <w:t>OTf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</w:t>
      </w:r>
      <w:r w:rsidRPr="000C42DB">
        <w:rPr>
          <w:rFonts w:ascii="Arial" w:hAnsi="Arial" w:cs="Arial"/>
          <w:i/>
          <w:sz w:val="19"/>
          <w:szCs w:val="19"/>
        </w:rPr>
        <w:t xml:space="preserve">Green </w:t>
      </w:r>
      <w:proofErr w:type="spellStart"/>
      <w:r w:rsidRPr="000C42DB">
        <w:rPr>
          <w:rFonts w:ascii="Arial" w:hAnsi="Arial" w:cs="Arial"/>
          <w:i/>
          <w:sz w:val="19"/>
          <w:szCs w:val="19"/>
        </w:rPr>
        <w:t>Chem</w:t>
      </w:r>
      <w:proofErr w:type="spellEnd"/>
      <w:r w:rsidRPr="000C42DB">
        <w:rPr>
          <w:rFonts w:ascii="Arial" w:hAnsi="Arial" w:cs="Arial"/>
          <w:i/>
          <w:sz w:val="19"/>
          <w:szCs w:val="19"/>
        </w:rPr>
        <w:t>.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/>
          <w:sz w:val="19"/>
          <w:szCs w:val="19"/>
        </w:rPr>
        <w:t>2018</w:t>
      </w:r>
      <w:r w:rsidRPr="000C42DB">
        <w:rPr>
          <w:rFonts w:ascii="Arial" w:hAnsi="Arial" w:cs="Arial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sz w:val="19"/>
          <w:szCs w:val="19"/>
        </w:rPr>
        <w:t>20</w:t>
      </w:r>
      <w:r w:rsidRPr="000C42DB">
        <w:rPr>
          <w:rFonts w:ascii="Arial" w:hAnsi="Arial" w:cs="Arial"/>
          <w:sz w:val="19"/>
          <w:szCs w:val="19"/>
        </w:rPr>
        <w:t>, 2125.</w:t>
      </w:r>
    </w:p>
    <w:p w14:paraId="5EE89399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83) S. Giboulot, S. Baldino, M. Ballico, H.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Nedden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D. Zuccaccia,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Cyclometallated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Dicarbonyl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Ruthenium Catalysts for Transfer Hydrogenation and Hydrogenation of Carbonyl Compounds“, 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37</w:t>
      </w:r>
      <w:r w:rsidRPr="00042758">
        <w:rPr>
          <w:rFonts w:ascii="Arial" w:hAnsi="Arial" w:cs="Arial"/>
          <w:sz w:val="19"/>
          <w:szCs w:val="19"/>
          <w:lang w:val="en-US"/>
        </w:rPr>
        <w:t>, 2136.</w:t>
      </w:r>
    </w:p>
    <w:p w14:paraId="1B734880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84) D. A. Hey, R. M. Reich,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F. E. Kühn, “Current Advances on Ruthenium(II) N-Heterocyclic Carbenes in Hydrogenation Reactions”, </w:t>
      </w:r>
      <w:r w:rsidRPr="00042758">
        <w:rPr>
          <w:rFonts w:ascii="Arial" w:hAnsi="Arial" w:cs="Arial"/>
          <w:i/>
          <w:sz w:val="19"/>
          <w:szCs w:val="19"/>
          <w:lang w:val="en-US"/>
        </w:rPr>
        <w:t>Coord. Chem. Rev.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374</w:t>
      </w:r>
      <w:r w:rsidRPr="00042758">
        <w:rPr>
          <w:rFonts w:ascii="Arial" w:hAnsi="Arial" w:cs="Arial"/>
          <w:sz w:val="19"/>
          <w:szCs w:val="19"/>
          <w:lang w:val="en-US"/>
        </w:rPr>
        <w:t>, 114.</w:t>
      </w:r>
    </w:p>
    <w:p w14:paraId="30B109E7" w14:textId="77777777" w:rsidR="000B4424" w:rsidRPr="00042758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85) L.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Pardatscher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Bitzer, R. Reich, W. Baratta, F. Kühn, “Abnormal N-heterocyclic carbenes as ligands in catalytic transfer hydrogenation and as central modules in heterobimetallic complexes”, ABSTRACTS OF PAPERS OF THE AMERICAN CHEMICAL SOCIETY, </w:t>
      </w:r>
      <w:r w:rsidRPr="00042758">
        <w:rPr>
          <w:rFonts w:ascii="Arial" w:hAnsi="Arial" w:cs="Arial"/>
          <w:b/>
          <w:sz w:val="19"/>
          <w:szCs w:val="19"/>
          <w:lang w:val="en-US"/>
        </w:rPr>
        <w:t>2018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hAnsi="Arial" w:cs="Arial"/>
          <w:i/>
          <w:sz w:val="19"/>
          <w:szCs w:val="19"/>
          <w:lang w:val="en-US"/>
        </w:rPr>
        <w:t>256</w:t>
      </w:r>
      <w:r w:rsidRPr="00042758">
        <w:rPr>
          <w:rFonts w:ascii="Arial" w:hAnsi="Arial" w:cs="Arial"/>
          <w:sz w:val="19"/>
          <w:szCs w:val="19"/>
          <w:lang w:val="en-US"/>
        </w:rPr>
        <w:t>, 210-CATL.</w:t>
      </w:r>
    </w:p>
    <w:p w14:paraId="12D5ADA0" w14:textId="77777777" w:rsidR="000B4424" w:rsidRPr="00BE279D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 xml:space="preserve">86) L.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Pardatscher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M. J. Bitzer, C. Jandl, J. W.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Kück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>,</w:t>
      </w:r>
      <w:r w:rsidRPr="00BE279D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BE279D">
        <w:rPr>
          <w:rFonts w:ascii="Arial" w:hAnsi="Arial" w:cs="Arial"/>
          <w:sz w:val="19"/>
          <w:szCs w:val="19"/>
          <w:lang w:val="en-US"/>
        </w:rPr>
        <w:t>R. M. Reich, F. E. Kühn,</w:t>
      </w:r>
      <w:r w:rsidRPr="00BE279D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BE279D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 “Cationic Abnormal N-heterocyclic Carbene Ruthenium Complexes as Suitable Precursors for the Synthesis of Heterobimetallic Compounds”, </w:t>
      </w:r>
      <w:r w:rsidRPr="00BE279D">
        <w:rPr>
          <w:rFonts w:ascii="Arial" w:hAnsi="Arial" w:cs="Arial"/>
          <w:i/>
          <w:sz w:val="19"/>
          <w:szCs w:val="19"/>
          <w:lang w:val="en-US"/>
        </w:rPr>
        <w:t>Dalton Trans.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 </w:t>
      </w:r>
      <w:r w:rsidRPr="00BE279D">
        <w:rPr>
          <w:rFonts w:ascii="Arial" w:hAnsi="Arial" w:cs="Arial"/>
          <w:b/>
          <w:sz w:val="19"/>
          <w:szCs w:val="19"/>
          <w:lang w:val="en-US"/>
        </w:rPr>
        <w:t>2019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, </w:t>
      </w:r>
      <w:r w:rsidRPr="00BE279D">
        <w:rPr>
          <w:rFonts w:ascii="Arial" w:hAnsi="Arial" w:cs="Arial"/>
          <w:i/>
          <w:sz w:val="19"/>
          <w:szCs w:val="19"/>
          <w:lang w:val="en-US"/>
        </w:rPr>
        <w:t>48</w:t>
      </w:r>
      <w:r w:rsidRPr="00BE279D">
        <w:rPr>
          <w:rFonts w:ascii="Arial" w:hAnsi="Arial" w:cs="Arial"/>
          <w:sz w:val="19"/>
          <w:szCs w:val="19"/>
          <w:lang w:val="en-US"/>
        </w:rPr>
        <w:t>, 79.</w:t>
      </w:r>
    </w:p>
    <w:p w14:paraId="2A728A46" w14:textId="77777777" w:rsidR="000B4424" w:rsidRPr="00BE279D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 xml:space="preserve">87) S. Giboulot, S. Baldino, M. Ballico, R. Figliolia, A. Pöthig, S. Zhang, D. Zuccaccia, </w:t>
      </w:r>
      <w:r w:rsidRPr="00BE279D">
        <w:rPr>
          <w:rFonts w:ascii="Arial" w:hAnsi="Arial" w:cs="Arial"/>
          <w:b/>
          <w:sz w:val="19"/>
          <w:szCs w:val="19"/>
          <w:lang w:val="en-US"/>
        </w:rPr>
        <w:t>W. Baratta</w:t>
      </w:r>
      <w:r w:rsidR="00E4235B" w:rsidRPr="00BE279D">
        <w:rPr>
          <w:rFonts w:ascii="Arial" w:hAnsi="Arial" w:cs="Arial"/>
          <w:b/>
          <w:sz w:val="19"/>
          <w:szCs w:val="19"/>
          <w:lang w:val="en-US"/>
        </w:rPr>
        <w:t>,*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 “Flat and Efficient HCNN and CNN Pincer Ruthenium Catalysts for Carbonyl Compounds Reduction”, O</w:t>
      </w:r>
      <w:r w:rsidRPr="00BE279D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 </w:t>
      </w:r>
      <w:r w:rsidRPr="00BE279D">
        <w:rPr>
          <w:rFonts w:ascii="Arial" w:hAnsi="Arial" w:cs="Arial"/>
          <w:b/>
          <w:sz w:val="19"/>
          <w:szCs w:val="19"/>
          <w:lang w:val="en-US"/>
        </w:rPr>
        <w:t>2019</w:t>
      </w:r>
      <w:r w:rsidRPr="00BE279D">
        <w:rPr>
          <w:rFonts w:ascii="Arial" w:hAnsi="Arial" w:cs="Arial"/>
          <w:sz w:val="19"/>
          <w:szCs w:val="19"/>
          <w:lang w:val="en-US"/>
        </w:rPr>
        <w:t>,</w:t>
      </w:r>
      <w:r w:rsidR="003D6339" w:rsidRPr="00BE279D">
        <w:rPr>
          <w:rFonts w:ascii="Arial" w:hAnsi="Arial" w:cs="Arial"/>
          <w:sz w:val="19"/>
          <w:szCs w:val="19"/>
          <w:lang w:val="en-US"/>
        </w:rPr>
        <w:t xml:space="preserve"> 38, 1127</w:t>
      </w:r>
      <w:r w:rsidRPr="00BE279D">
        <w:rPr>
          <w:rFonts w:ascii="Arial" w:hAnsi="Arial" w:cs="Arial"/>
          <w:sz w:val="19"/>
          <w:szCs w:val="19"/>
          <w:lang w:val="en-US"/>
        </w:rPr>
        <w:t>.</w:t>
      </w:r>
    </w:p>
    <w:p w14:paraId="072F6D49" w14:textId="77777777" w:rsidR="000B4424" w:rsidRPr="00BE279D" w:rsidRDefault="000B4424" w:rsidP="000B4424">
      <w:pPr>
        <w:pStyle w:val="Corpodeltesto2"/>
        <w:ind w:right="43"/>
        <w:rPr>
          <w:rFonts w:ascii="Arial" w:hAnsi="Arial" w:cs="Arial"/>
          <w:i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 xml:space="preserve">88) D. Zuccaccia, A. Del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W. Baratta, “The pivotal role of the counterion in gold catalyzed hydration and alkoxylation of alkynes”, </w:t>
      </w:r>
      <w:r w:rsidRPr="00BE279D">
        <w:rPr>
          <w:rFonts w:ascii="Arial" w:hAnsi="Arial" w:cs="Arial"/>
          <w:i/>
          <w:sz w:val="19"/>
          <w:szCs w:val="19"/>
          <w:lang w:val="en-US"/>
        </w:rPr>
        <w:t>Coord. Chem. Rev.</w:t>
      </w:r>
      <w:r w:rsidR="002F76E2" w:rsidRPr="00BE279D">
        <w:rPr>
          <w:rFonts w:ascii="Arial" w:hAnsi="Arial" w:cs="Arial"/>
          <w:sz w:val="19"/>
          <w:szCs w:val="19"/>
          <w:lang w:val="en-US"/>
        </w:rPr>
        <w:t xml:space="preserve">, </w:t>
      </w:r>
      <w:r w:rsidR="002F76E2" w:rsidRPr="00BE279D">
        <w:rPr>
          <w:rFonts w:ascii="Arial" w:hAnsi="Arial" w:cs="Arial"/>
          <w:b/>
          <w:sz w:val="19"/>
          <w:szCs w:val="19"/>
          <w:lang w:val="en-US"/>
        </w:rPr>
        <w:t>2019</w:t>
      </w:r>
      <w:r w:rsidR="002F76E2" w:rsidRPr="00BE279D">
        <w:rPr>
          <w:rFonts w:ascii="Arial" w:hAnsi="Arial" w:cs="Arial"/>
          <w:sz w:val="19"/>
          <w:szCs w:val="19"/>
          <w:lang w:val="en-US"/>
        </w:rPr>
        <w:t xml:space="preserve">, </w:t>
      </w:r>
      <w:r w:rsidR="002F76E2" w:rsidRPr="00BE279D">
        <w:rPr>
          <w:rFonts w:ascii="Arial" w:hAnsi="Arial" w:cs="Arial"/>
          <w:i/>
          <w:sz w:val="19"/>
          <w:szCs w:val="19"/>
          <w:lang w:val="en-US"/>
        </w:rPr>
        <w:t>396</w:t>
      </w:r>
      <w:r w:rsidR="002F76E2" w:rsidRPr="00BE279D">
        <w:rPr>
          <w:rFonts w:ascii="Arial" w:hAnsi="Arial" w:cs="Arial"/>
          <w:sz w:val="19"/>
          <w:szCs w:val="19"/>
          <w:lang w:val="en-US"/>
        </w:rPr>
        <w:t>, 103-116</w:t>
      </w:r>
      <w:r w:rsidRPr="00BE279D">
        <w:rPr>
          <w:rFonts w:ascii="Arial" w:hAnsi="Arial" w:cs="Arial"/>
          <w:sz w:val="19"/>
          <w:szCs w:val="19"/>
          <w:lang w:val="en-US"/>
        </w:rPr>
        <w:t>.</w:t>
      </w:r>
    </w:p>
    <w:p w14:paraId="4180326E" w14:textId="77777777" w:rsidR="00427AA0" w:rsidRPr="00BE279D" w:rsidRDefault="00427AA0" w:rsidP="005D217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>89)</w:t>
      </w:r>
      <w:r w:rsidRPr="00BE279D">
        <w:rPr>
          <w:rFonts w:ascii="Arial" w:hAnsi="Arial" w:cs="Arial"/>
          <w:i/>
          <w:sz w:val="19"/>
          <w:szCs w:val="19"/>
          <w:lang w:val="en-US"/>
        </w:rPr>
        <w:t xml:space="preserve"> 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G. Lippe, G.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Coluccino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</w:t>
      </w:r>
      <w:r w:rsidR="005D217F" w:rsidRPr="00BE279D">
        <w:rPr>
          <w:rFonts w:ascii="Arial" w:hAnsi="Arial" w:cs="Arial"/>
          <w:sz w:val="19"/>
          <w:szCs w:val="19"/>
          <w:lang w:val="en-US"/>
        </w:rPr>
        <w:t xml:space="preserve">M. </w:t>
      </w:r>
      <w:proofErr w:type="spellStart"/>
      <w:r w:rsidR="005D217F" w:rsidRPr="00BE279D">
        <w:rPr>
          <w:rFonts w:ascii="Arial" w:hAnsi="Arial" w:cs="Arial"/>
          <w:sz w:val="19"/>
          <w:szCs w:val="19"/>
          <w:lang w:val="en-US"/>
        </w:rPr>
        <w:t>Zancani</w:t>
      </w:r>
      <w:proofErr w:type="spellEnd"/>
      <w:r w:rsidR="005D217F" w:rsidRPr="00BE279D">
        <w:rPr>
          <w:rFonts w:ascii="Arial" w:hAnsi="Arial" w:cs="Arial"/>
          <w:sz w:val="19"/>
          <w:szCs w:val="19"/>
          <w:lang w:val="en-US"/>
        </w:rPr>
        <w:t xml:space="preserve">, 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W. Baratta, P.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Crusiz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>,</w:t>
      </w:r>
      <w:r w:rsidRPr="00BE279D">
        <w:rPr>
          <w:rFonts w:ascii="Arial" w:hAnsi="Arial" w:cs="Arial"/>
          <w:i/>
          <w:sz w:val="19"/>
          <w:szCs w:val="19"/>
          <w:lang w:val="en-US"/>
        </w:rPr>
        <w:t xml:space="preserve"> </w:t>
      </w:r>
      <w:r w:rsidR="001874A1" w:rsidRPr="00BE279D">
        <w:rPr>
          <w:rFonts w:ascii="Arial" w:hAnsi="Arial" w:cs="Arial"/>
          <w:sz w:val="19"/>
          <w:szCs w:val="19"/>
          <w:lang w:val="en-US"/>
        </w:rPr>
        <w:t xml:space="preserve">"Mitochondrial F-ATP synthase and its transformation into an energy dissipating molecular machine", </w:t>
      </w:r>
      <w:r w:rsidRPr="00BE279D">
        <w:rPr>
          <w:rFonts w:ascii="Arial" w:hAnsi="Arial" w:cs="Arial"/>
          <w:i/>
          <w:sz w:val="19"/>
          <w:szCs w:val="19"/>
          <w:lang w:val="en-US"/>
        </w:rPr>
        <w:t>Oxidative Medicine and Cellular Longevity</w:t>
      </w:r>
      <w:r w:rsidR="001874A1" w:rsidRPr="00BE279D">
        <w:rPr>
          <w:rFonts w:ascii="Arial" w:hAnsi="Arial" w:cs="Arial"/>
          <w:i/>
          <w:sz w:val="19"/>
          <w:szCs w:val="19"/>
          <w:lang w:val="en-US"/>
        </w:rPr>
        <w:t xml:space="preserve">, </w:t>
      </w:r>
      <w:r w:rsidR="005D217F" w:rsidRPr="00BE279D">
        <w:rPr>
          <w:rFonts w:ascii="Arial" w:hAnsi="Arial" w:cs="Arial"/>
          <w:b/>
          <w:sz w:val="19"/>
          <w:szCs w:val="19"/>
          <w:lang w:val="en-US"/>
        </w:rPr>
        <w:t>2019</w:t>
      </w:r>
      <w:r w:rsidR="005D217F" w:rsidRPr="00BE279D">
        <w:rPr>
          <w:rFonts w:ascii="Arial" w:hAnsi="Arial" w:cs="Arial"/>
          <w:sz w:val="19"/>
          <w:szCs w:val="19"/>
          <w:lang w:val="en-US"/>
        </w:rPr>
        <w:t>, ID 8743257, 10 pages.</w:t>
      </w:r>
    </w:p>
    <w:p w14:paraId="6E1B868B" w14:textId="77777777" w:rsidR="00427AA0" w:rsidRPr="00BE279D" w:rsidRDefault="00427AA0" w:rsidP="000B4424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 xml:space="preserve">90) </w:t>
      </w:r>
      <w:r w:rsidR="001874A1" w:rsidRPr="00BE279D">
        <w:rPr>
          <w:rFonts w:ascii="Arial" w:hAnsi="Arial" w:cs="Arial"/>
          <w:sz w:val="19"/>
          <w:szCs w:val="19"/>
          <w:lang w:val="en-US"/>
        </w:rPr>
        <w:t xml:space="preserve">D. Hey, P. Fischer, </w:t>
      </w:r>
      <w:r w:rsidR="001874A1" w:rsidRPr="00BE279D">
        <w:rPr>
          <w:rFonts w:ascii="Arial" w:hAnsi="Arial" w:cs="Arial"/>
          <w:b/>
          <w:sz w:val="19"/>
          <w:szCs w:val="19"/>
          <w:lang w:val="en-US"/>
        </w:rPr>
        <w:t>W. Baratta,</w:t>
      </w:r>
      <w:r w:rsidR="00E4235B" w:rsidRPr="00BE279D">
        <w:rPr>
          <w:rFonts w:ascii="Arial" w:hAnsi="Arial" w:cs="Arial"/>
          <w:b/>
          <w:sz w:val="19"/>
          <w:szCs w:val="19"/>
          <w:lang w:val="en-US"/>
        </w:rPr>
        <w:t>*</w:t>
      </w:r>
      <w:r w:rsidR="001874A1" w:rsidRPr="00BE279D">
        <w:rPr>
          <w:rFonts w:ascii="Arial" w:hAnsi="Arial" w:cs="Arial"/>
          <w:sz w:val="19"/>
          <w:szCs w:val="19"/>
          <w:lang w:val="en-US"/>
        </w:rPr>
        <w:t xml:space="preserve"> F. Kühn, “Ru(O</w:t>
      </w:r>
      <w:r w:rsidR="001874A1" w:rsidRPr="00BE279D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="001874A1" w:rsidRPr="00BE279D">
        <w:rPr>
          <w:rFonts w:ascii="Arial" w:hAnsi="Arial" w:cs="Arial"/>
          <w:sz w:val="19"/>
          <w:szCs w:val="19"/>
          <w:lang w:val="en-US"/>
        </w:rPr>
        <w:t>CCF</w:t>
      </w:r>
      <w:r w:rsidR="001874A1" w:rsidRPr="00BE279D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="001874A1" w:rsidRPr="00BE279D">
        <w:rPr>
          <w:rFonts w:ascii="Arial" w:hAnsi="Arial" w:cs="Arial"/>
          <w:sz w:val="19"/>
          <w:szCs w:val="19"/>
          <w:lang w:val="en-US"/>
        </w:rPr>
        <w:t>)</w:t>
      </w:r>
      <w:r w:rsidR="001874A1" w:rsidRPr="00BE279D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="001874A1" w:rsidRPr="00BE279D">
        <w:rPr>
          <w:rFonts w:ascii="Arial" w:hAnsi="Arial" w:cs="Arial"/>
          <w:sz w:val="19"/>
          <w:szCs w:val="19"/>
          <w:lang w:val="en-US"/>
        </w:rPr>
        <w:t>(PPh</w:t>
      </w:r>
      <w:r w:rsidR="001874A1" w:rsidRPr="00BE279D">
        <w:rPr>
          <w:rFonts w:ascii="Arial" w:hAnsi="Arial" w:cs="Arial"/>
          <w:sz w:val="19"/>
          <w:szCs w:val="19"/>
          <w:vertAlign w:val="subscript"/>
          <w:lang w:val="en-US"/>
        </w:rPr>
        <w:t>3</w:t>
      </w:r>
      <w:r w:rsidR="001874A1" w:rsidRPr="00BE279D">
        <w:rPr>
          <w:rFonts w:ascii="Arial" w:hAnsi="Arial" w:cs="Arial"/>
          <w:sz w:val="19"/>
          <w:szCs w:val="19"/>
          <w:lang w:val="en-US"/>
        </w:rPr>
        <w:t>)</w:t>
      </w:r>
      <w:r w:rsidR="001874A1" w:rsidRPr="00BE279D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="001874A1" w:rsidRPr="00BE279D">
        <w:rPr>
          <w:rFonts w:ascii="Arial" w:hAnsi="Arial" w:cs="Arial"/>
          <w:sz w:val="19"/>
          <w:szCs w:val="19"/>
          <w:lang w:val="en-US"/>
        </w:rPr>
        <w:t xml:space="preserve"> and ruthenium phosphine complexes bearing fluoroacetate ligands: synthesis, characterization and catalytic activity”, </w:t>
      </w:r>
      <w:r w:rsidR="001874A1" w:rsidRPr="00BE279D">
        <w:rPr>
          <w:rFonts w:ascii="Arial" w:hAnsi="Arial" w:cs="Arial"/>
          <w:i/>
          <w:sz w:val="19"/>
          <w:szCs w:val="19"/>
          <w:lang w:val="en-US"/>
        </w:rPr>
        <w:t>Dalton Trans.</w:t>
      </w:r>
      <w:r w:rsidR="001874A1" w:rsidRPr="00BE279D">
        <w:rPr>
          <w:rFonts w:ascii="Arial" w:hAnsi="Arial" w:cs="Arial"/>
          <w:sz w:val="19"/>
          <w:szCs w:val="19"/>
          <w:lang w:val="en-US"/>
        </w:rPr>
        <w:t xml:space="preserve"> </w:t>
      </w:r>
      <w:r w:rsidR="00B02D03" w:rsidRPr="00BE279D">
        <w:rPr>
          <w:rFonts w:ascii="Arial" w:hAnsi="Arial" w:cs="Arial"/>
          <w:b/>
          <w:sz w:val="19"/>
          <w:szCs w:val="19"/>
          <w:lang w:val="en-US"/>
        </w:rPr>
        <w:t>2019</w:t>
      </w:r>
      <w:r w:rsidR="00B02D03" w:rsidRPr="00BE279D">
        <w:rPr>
          <w:rFonts w:ascii="Arial" w:hAnsi="Arial" w:cs="Arial"/>
          <w:sz w:val="19"/>
          <w:szCs w:val="19"/>
          <w:lang w:val="en-US"/>
        </w:rPr>
        <w:t>,</w:t>
      </w:r>
      <w:r w:rsidR="00530B9F" w:rsidRPr="00BE279D">
        <w:rPr>
          <w:rFonts w:ascii="Arial" w:hAnsi="Arial" w:cs="Arial"/>
          <w:sz w:val="19"/>
          <w:szCs w:val="19"/>
          <w:lang w:val="en-US"/>
        </w:rPr>
        <w:t xml:space="preserve"> </w:t>
      </w:r>
      <w:r w:rsidR="00530B9F" w:rsidRPr="00BE279D">
        <w:rPr>
          <w:rFonts w:ascii="Arial" w:hAnsi="Arial" w:cs="Arial"/>
          <w:i/>
          <w:sz w:val="19"/>
          <w:szCs w:val="19"/>
          <w:lang w:val="en-US"/>
        </w:rPr>
        <w:t>48</w:t>
      </w:r>
      <w:r w:rsidR="00530B9F" w:rsidRPr="00BE279D">
        <w:rPr>
          <w:rFonts w:ascii="Arial" w:hAnsi="Arial" w:cs="Arial"/>
          <w:sz w:val="19"/>
          <w:szCs w:val="19"/>
          <w:lang w:val="en-US"/>
        </w:rPr>
        <w:t>, 4625.</w:t>
      </w:r>
    </w:p>
    <w:p w14:paraId="31056182" w14:textId="77777777" w:rsidR="00C6296D" w:rsidRPr="00BE279D" w:rsidRDefault="00E4235B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 xml:space="preserve">91) S. Giboulot, C. Comuzzi, A. Del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R. Figliolia, G. Lippe, D. Lovison, P. Strazzolini, S. Susmel, E.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D. Zuccaccia, S. Baldino, M. Ballico, </w:t>
      </w:r>
      <w:r w:rsidRPr="00BE279D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BE279D">
        <w:rPr>
          <w:rFonts w:ascii="Arial" w:hAnsi="Arial" w:cs="Arial"/>
          <w:sz w:val="19"/>
          <w:szCs w:val="19"/>
          <w:lang w:val="en-US"/>
        </w:rPr>
        <w:t>,</w:t>
      </w:r>
      <w:r w:rsidRPr="00BE279D">
        <w:rPr>
          <w:rFonts w:ascii="Arial" w:hAnsi="Arial" w:cs="Arial"/>
          <w:b/>
          <w:sz w:val="19"/>
          <w:szCs w:val="19"/>
          <w:lang w:val="en-US"/>
        </w:rPr>
        <w:t>*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 “Preparation of Monocarbonyl Ruthenium Complexes Bearing Bidentate Nitrogen and Phosphine Ligands and their Catalytic Activity in the Carbonyl Compound Reduction”, </w:t>
      </w:r>
      <w:r w:rsidRPr="00BE279D">
        <w:rPr>
          <w:rFonts w:ascii="Arial" w:hAnsi="Arial" w:cs="Arial"/>
          <w:i/>
          <w:sz w:val="19"/>
          <w:szCs w:val="19"/>
          <w:lang w:val="en-US"/>
        </w:rPr>
        <w:t>Dalton Trans.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 </w:t>
      </w:r>
      <w:r w:rsidRPr="00BE279D">
        <w:rPr>
          <w:rFonts w:ascii="Arial" w:hAnsi="Arial" w:cs="Arial"/>
          <w:b/>
          <w:sz w:val="19"/>
          <w:szCs w:val="19"/>
          <w:lang w:val="en-US"/>
        </w:rPr>
        <w:t>2019</w:t>
      </w:r>
      <w:r w:rsidRPr="00BE279D">
        <w:rPr>
          <w:rFonts w:ascii="Arial" w:hAnsi="Arial" w:cs="Arial"/>
          <w:sz w:val="19"/>
          <w:szCs w:val="19"/>
          <w:lang w:val="en-US"/>
        </w:rPr>
        <w:t xml:space="preserve">, </w:t>
      </w:r>
      <w:r w:rsidR="00AA5C74" w:rsidRPr="00BE279D">
        <w:rPr>
          <w:rFonts w:ascii="Arial" w:hAnsi="Arial" w:cs="Arial"/>
          <w:i/>
          <w:sz w:val="19"/>
          <w:szCs w:val="19"/>
          <w:lang w:val="en-US"/>
        </w:rPr>
        <w:t>48</w:t>
      </w:r>
      <w:r w:rsidR="00AA5C74" w:rsidRPr="00BE279D">
        <w:rPr>
          <w:rFonts w:ascii="Arial" w:hAnsi="Arial" w:cs="Arial"/>
          <w:sz w:val="19"/>
          <w:szCs w:val="19"/>
          <w:lang w:val="en-US"/>
        </w:rPr>
        <w:t>, 12560</w:t>
      </w:r>
      <w:r w:rsidR="009B19DF" w:rsidRPr="00BE279D">
        <w:rPr>
          <w:rFonts w:ascii="Arial" w:hAnsi="Arial" w:cs="Arial"/>
          <w:sz w:val="19"/>
          <w:szCs w:val="19"/>
          <w:lang w:val="en-US"/>
        </w:rPr>
        <w:t>.</w:t>
      </w:r>
    </w:p>
    <w:p w14:paraId="367A77FE" w14:textId="77777777" w:rsidR="00380CDE" w:rsidRPr="005F2D5A" w:rsidRDefault="00C6296D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BE279D">
        <w:rPr>
          <w:rFonts w:ascii="Arial" w:hAnsi="Arial" w:cs="Arial"/>
          <w:sz w:val="19"/>
          <w:szCs w:val="19"/>
          <w:lang w:val="en-US"/>
        </w:rPr>
        <w:t xml:space="preserve">92) L.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Pardatscher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B. J. Hofmann, P. J. Fischer, S. M. </w:t>
      </w:r>
      <w:proofErr w:type="spellStart"/>
      <w:r w:rsidRPr="00BE279D">
        <w:rPr>
          <w:rFonts w:ascii="Arial" w:hAnsi="Arial" w:cs="Arial"/>
          <w:sz w:val="19"/>
          <w:szCs w:val="19"/>
          <w:lang w:val="en-US"/>
        </w:rPr>
        <w:t>Hölzl</w:t>
      </w:r>
      <w:proofErr w:type="spellEnd"/>
      <w:r w:rsidRPr="00BE279D">
        <w:rPr>
          <w:rFonts w:ascii="Arial" w:hAnsi="Arial" w:cs="Arial"/>
          <w:sz w:val="19"/>
          <w:szCs w:val="19"/>
          <w:lang w:val="en-US"/>
        </w:rPr>
        <w:t xml:space="preserve">, R. M. Reich, F. E. Kühn, </w:t>
      </w:r>
      <w:r w:rsidRPr="00BE279D">
        <w:rPr>
          <w:rFonts w:ascii="Arial" w:hAnsi="Arial" w:cs="Arial"/>
          <w:b/>
          <w:sz w:val="19"/>
          <w:szCs w:val="19"/>
          <w:lang w:val="en-US"/>
        </w:rPr>
        <w:t>W. Baratta*</w:t>
      </w:r>
      <w:r w:rsidRPr="00BE279D">
        <w:rPr>
          <w:rFonts w:ascii="Arial" w:hAnsi="Arial" w:cs="Arial"/>
          <w:sz w:val="19"/>
          <w:szCs w:val="19"/>
          <w:lang w:val="en-US"/>
        </w:rPr>
        <w:t>, “Highly Efficient Abnormal</w:t>
      </w:r>
      <w:r w:rsidRPr="00C6296D">
        <w:rPr>
          <w:rFonts w:ascii="Arial" w:hAnsi="Arial" w:cs="Arial"/>
          <w:sz w:val="19"/>
          <w:szCs w:val="19"/>
          <w:lang w:val="en-US"/>
        </w:rPr>
        <w:t xml:space="preserve"> NHC Ruthenium Catalyst for </w:t>
      </w:r>
      <w:proofErr w:type="spellStart"/>
      <w:r w:rsidRPr="00C6296D">
        <w:rPr>
          <w:rFonts w:ascii="Arial" w:hAnsi="Arial" w:cs="Arial"/>
          <w:sz w:val="19"/>
          <w:szCs w:val="19"/>
          <w:lang w:val="en-US"/>
        </w:rPr>
        <w:t>Oppenauer</w:t>
      </w:r>
      <w:proofErr w:type="spellEnd"/>
      <w:r w:rsidRPr="00C6296D">
        <w:rPr>
          <w:rFonts w:ascii="Arial" w:hAnsi="Arial" w:cs="Arial"/>
          <w:sz w:val="19"/>
          <w:szCs w:val="19"/>
          <w:lang w:val="en-US"/>
        </w:rPr>
        <w:t>-type Oxidation and Transfer Hydrogenation Reactions”</w:t>
      </w:r>
      <w:r>
        <w:rPr>
          <w:rFonts w:ascii="Arial" w:hAnsi="Arial" w:cs="Arial"/>
          <w:sz w:val="19"/>
          <w:szCs w:val="19"/>
          <w:lang w:val="en-US"/>
        </w:rPr>
        <w:t xml:space="preserve">, </w:t>
      </w:r>
      <w:r>
        <w:rPr>
          <w:rFonts w:ascii="Arial" w:hAnsi="Arial" w:cs="Arial"/>
          <w:i/>
          <w:sz w:val="19"/>
          <w:szCs w:val="19"/>
          <w:lang w:val="en-US"/>
        </w:rPr>
        <w:t xml:space="preserve">ACS </w:t>
      </w:r>
      <w:proofErr w:type="spellStart"/>
      <w:r>
        <w:rPr>
          <w:rFonts w:ascii="Arial" w:hAnsi="Arial" w:cs="Arial"/>
          <w:i/>
          <w:sz w:val="19"/>
          <w:szCs w:val="19"/>
          <w:lang w:val="en-US"/>
        </w:rPr>
        <w:t>Catal</w:t>
      </w:r>
      <w:proofErr w:type="spellEnd"/>
      <w:r>
        <w:rPr>
          <w:rFonts w:ascii="Arial" w:hAnsi="Arial" w:cs="Arial"/>
          <w:i/>
          <w:sz w:val="19"/>
          <w:szCs w:val="19"/>
          <w:lang w:val="en-US"/>
        </w:rPr>
        <w:t>.</w:t>
      </w:r>
      <w:r w:rsidRPr="00C6296D">
        <w:rPr>
          <w:rFonts w:ascii="Arial" w:hAnsi="Arial" w:cs="Arial"/>
          <w:sz w:val="19"/>
          <w:szCs w:val="19"/>
          <w:lang w:val="en-US"/>
        </w:rPr>
        <w:t xml:space="preserve"> </w:t>
      </w:r>
      <w:r w:rsidR="008F63AA" w:rsidRPr="005F2D5A">
        <w:rPr>
          <w:rFonts w:ascii="Arial" w:hAnsi="Arial" w:cs="Arial"/>
          <w:b/>
          <w:sz w:val="19"/>
          <w:szCs w:val="19"/>
          <w:lang w:val="en-US"/>
        </w:rPr>
        <w:t>2019</w:t>
      </w:r>
      <w:r w:rsidR="008F63AA" w:rsidRPr="005F2D5A">
        <w:rPr>
          <w:rFonts w:ascii="Arial" w:hAnsi="Arial" w:cs="Arial"/>
          <w:sz w:val="19"/>
          <w:szCs w:val="19"/>
          <w:lang w:val="en-US"/>
        </w:rPr>
        <w:t xml:space="preserve">, </w:t>
      </w:r>
      <w:r w:rsidR="008F63AA" w:rsidRPr="005F2D5A">
        <w:rPr>
          <w:rFonts w:ascii="Arial" w:hAnsi="Arial" w:cs="Arial"/>
          <w:i/>
          <w:sz w:val="19"/>
          <w:szCs w:val="19"/>
          <w:lang w:val="en-US"/>
        </w:rPr>
        <w:t>9</w:t>
      </w:r>
      <w:r w:rsidR="008F63AA" w:rsidRPr="005F2D5A">
        <w:rPr>
          <w:rFonts w:ascii="Arial" w:hAnsi="Arial" w:cs="Arial"/>
          <w:sz w:val="19"/>
          <w:szCs w:val="19"/>
          <w:lang w:val="en-US"/>
        </w:rPr>
        <w:t>, 11302</w:t>
      </w:r>
      <w:r w:rsidRPr="005F2D5A">
        <w:rPr>
          <w:rFonts w:ascii="Arial" w:hAnsi="Arial" w:cs="Arial"/>
          <w:sz w:val="19"/>
          <w:szCs w:val="19"/>
          <w:lang w:val="en-US"/>
        </w:rPr>
        <w:t>.</w:t>
      </w:r>
    </w:p>
    <w:p w14:paraId="135A14DB" w14:textId="77777777" w:rsidR="007B743C" w:rsidRPr="009A7913" w:rsidRDefault="00380CDE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5F2D5A">
        <w:rPr>
          <w:rFonts w:ascii="Arial" w:hAnsi="Arial" w:cs="Arial"/>
          <w:sz w:val="19"/>
          <w:szCs w:val="19"/>
          <w:lang w:val="en-US"/>
        </w:rPr>
        <w:t xml:space="preserve">93)  R. Figliolia, P. </w:t>
      </w:r>
      <w:proofErr w:type="spellStart"/>
      <w:r w:rsidRPr="005F2D5A">
        <w:rPr>
          <w:rFonts w:ascii="Arial" w:hAnsi="Arial" w:cs="Arial"/>
          <w:sz w:val="19"/>
          <w:szCs w:val="19"/>
          <w:lang w:val="en-US"/>
        </w:rPr>
        <w:t>Cavigli</w:t>
      </w:r>
      <w:proofErr w:type="spellEnd"/>
      <w:r w:rsidRPr="005F2D5A">
        <w:rPr>
          <w:rFonts w:ascii="Arial" w:hAnsi="Arial" w:cs="Arial"/>
          <w:sz w:val="19"/>
          <w:szCs w:val="19"/>
          <w:lang w:val="en-US"/>
        </w:rPr>
        <w:t xml:space="preserve">, C. Comuzzi, A. Del </w:t>
      </w:r>
      <w:proofErr w:type="spellStart"/>
      <w:r w:rsidRPr="005F2D5A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5F2D5A">
        <w:rPr>
          <w:rFonts w:ascii="Arial" w:hAnsi="Arial" w:cs="Arial"/>
          <w:sz w:val="19"/>
          <w:szCs w:val="19"/>
          <w:lang w:val="en-US"/>
        </w:rPr>
        <w:t xml:space="preserve">, D. Lovison, P. Strazzolini, S. Susmel, D. Zuccaccia, M. Ballico, </w:t>
      </w:r>
      <w:r w:rsidRPr="005F2D5A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5F2D5A">
        <w:rPr>
          <w:rFonts w:ascii="Arial" w:hAnsi="Arial" w:cs="Arial"/>
          <w:sz w:val="19"/>
          <w:szCs w:val="19"/>
          <w:lang w:val="en-US"/>
        </w:rPr>
        <w:t xml:space="preserve">*, “CNN Pincer Ruthenium Complexes for Efficient Transfer Hydrogenation of Biomass-Derived Carbonyl Compounds”, </w:t>
      </w:r>
      <w:r w:rsidRPr="005F2D5A">
        <w:rPr>
          <w:rFonts w:ascii="Arial" w:hAnsi="Arial" w:cs="Arial"/>
          <w:i/>
          <w:sz w:val="19"/>
          <w:szCs w:val="19"/>
          <w:lang w:val="en-US"/>
        </w:rPr>
        <w:t>Dalton Trans.</w:t>
      </w:r>
      <w:r w:rsidRPr="005F2D5A">
        <w:rPr>
          <w:rFonts w:ascii="Arial" w:hAnsi="Arial" w:cs="Arial"/>
          <w:sz w:val="19"/>
          <w:szCs w:val="19"/>
          <w:lang w:val="en-US"/>
        </w:rPr>
        <w:t xml:space="preserve">  </w:t>
      </w:r>
      <w:r w:rsidR="00C65CF4" w:rsidRPr="009A7913">
        <w:rPr>
          <w:rFonts w:ascii="Arial" w:hAnsi="Arial" w:cs="Arial"/>
          <w:b/>
          <w:sz w:val="19"/>
          <w:szCs w:val="19"/>
          <w:lang w:val="en-US"/>
        </w:rPr>
        <w:t>2020</w:t>
      </w:r>
      <w:r w:rsidR="00C65CF4" w:rsidRPr="009A7913">
        <w:rPr>
          <w:rFonts w:ascii="Arial" w:hAnsi="Arial" w:cs="Arial"/>
          <w:sz w:val="19"/>
          <w:szCs w:val="19"/>
          <w:lang w:val="en-US"/>
        </w:rPr>
        <w:t xml:space="preserve">, </w:t>
      </w:r>
      <w:r w:rsidR="00C65CF4" w:rsidRPr="009A7913">
        <w:rPr>
          <w:rStyle w:val="Enfasigrassetto"/>
          <w:rFonts w:ascii="Arial" w:hAnsi="Arial" w:cs="Arial"/>
          <w:b w:val="0"/>
          <w:i/>
          <w:sz w:val="19"/>
          <w:szCs w:val="19"/>
          <w:lang w:val="en-US"/>
        </w:rPr>
        <w:t>49</w:t>
      </w:r>
      <w:r w:rsidR="00187B7B" w:rsidRPr="009A7913">
        <w:rPr>
          <w:rFonts w:ascii="Arial" w:hAnsi="Arial" w:cs="Arial"/>
          <w:sz w:val="19"/>
          <w:szCs w:val="19"/>
          <w:lang w:val="en-US"/>
        </w:rPr>
        <w:t>, 453.</w:t>
      </w:r>
    </w:p>
    <w:p w14:paraId="01DED746" w14:textId="77777777" w:rsidR="009731EC" w:rsidRDefault="007B743C" w:rsidP="007B743C">
      <w:pPr>
        <w:pStyle w:val="Corpodeltesto2"/>
        <w:ind w:right="43"/>
        <w:rPr>
          <w:rFonts w:ascii="Arial" w:eastAsia="SimSun" w:hAnsi="Arial" w:cs="Arial"/>
          <w:i/>
          <w:sz w:val="19"/>
          <w:szCs w:val="19"/>
          <w:lang w:val="en-US" w:eastAsia="zh-CN"/>
        </w:rPr>
      </w:pPr>
      <w:r w:rsidRPr="007B743C">
        <w:rPr>
          <w:rFonts w:ascii="Arial" w:hAnsi="Arial" w:cs="Arial"/>
          <w:sz w:val="19"/>
          <w:szCs w:val="19"/>
          <w:lang w:val="en-US"/>
        </w:rPr>
        <w:t xml:space="preserve">94) D. A. Hey, M. J. Sauer, P. J. Fischer, E.-M. H. J. </w:t>
      </w:r>
      <w:proofErr w:type="spellStart"/>
      <w:r w:rsidRPr="007B743C">
        <w:rPr>
          <w:rFonts w:ascii="Arial" w:hAnsi="Arial" w:cs="Arial"/>
          <w:sz w:val="19"/>
          <w:szCs w:val="19"/>
          <w:lang w:val="en-US"/>
        </w:rPr>
        <w:t>Esslinger</w:t>
      </w:r>
      <w:proofErr w:type="spellEnd"/>
      <w:r w:rsidRPr="007B743C">
        <w:rPr>
          <w:rFonts w:ascii="Arial" w:hAnsi="Arial" w:cs="Arial"/>
          <w:sz w:val="19"/>
          <w:szCs w:val="19"/>
          <w:lang w:val="en-US"/>
        </w:rPr>
        <w:t>, F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7B743C">
        <w:rPr>
          <w:rFonts w:ascii="Arial" w:hAnsi="Arial" w:cs="Arial"/>
          <w:sz w:val="19"/>
          <w:szCs w:val="19"/>
          <w:lang w:val="en-US"/>
        </w:rPr>
        <w:t xml:space="preserve"> E. Kühn</w:t>
      </w:r>
      <w:r>
        <w:rPr>
          <w:rFonts w:ascii="Arial" w:hAnsi="Arial" w:cs="Arial"/>
          <w:sz w:val="19"/>
          <w:szCs w:val="19"/>
          <w:lang w:val="en-US"/>
        </w:rPr>
        <w:t xml:space="preserve">, </w:t>
      </w:r>
      <w:r w:rsidRPr="007B743C">
        <w:rPr>
          <w:rFonts w:ascii="Arial" w:hAnsi="Arial" w:cs="Arial"/>
          <w:b/>
          <w:sz w:val="19"/>
          <w:szCs w:val="19"/>
          <w:lang w:val="en-US"/>
        </w:rPr>
        <w:t>W. Baratta*</w:t>
      </w:r>
      <w:r>
        <w:rPr>
          <w:rFonts w:ascii="Arial" w:hAnsi="Arial" w:cs="Arial"/>
          <w:sz w:val="19"/>
          <w:szCs w:val="19"/>
          <w:lang w:val="en-US"/>
        </w:rPr>
        <w:t>, “</w:t>
      </w:r>
      <w:r w:rsidRPr="007B743C">
        <w:rPr>
          <w:rFonts w:ascii="Arial" w:hAnsi="Arial" w:cs="Arial"/>
          <w:sz w:val="19"/>
          <w:szCs w:val="19"/>
          <w:lang w:val="en-US"/>
        </w:rPr>
        <w:t xml:space="preserve">Acetate Acetylacetonate </w:t>
      </w:r>
      <w:proofErr w:type="spellStart"/>
      <w:r w:rsidRPr="007B743C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Pr="007B743C">
        <w:rPr>
          <w:rFonts w:ascii="Arial" w:hAnsi="Arial" w:cs="Arial"/>
          <w:sz w:val="19"/>
          <w:szCs w:val="19"/>
          <w:lang w:val="en-US"/>
        </w:rPr>
        <w:t xml:space="preserve"> Ruthenium(II) Complexes as Efficient Catalysts for Ketone Transfer Hydrogenation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ChemCatChem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Pr="00042758">
        <w:rPr>
          <w:rFonts w:ascii="Arial" w:eastAsia="SimSun" w:hAnsi="Arial" w:cs="Arial"/>
          <w:b/>
          <w:sz w:val="19"/>
          <w:szCs w:val="19"/>
          <w:lang w:val="en-US" w:eastAsia="zh-CN"/>
        </w:rPr>
        <w:t>20</w:t>
      </w:r>
      <w:r>
        <w:rPr>
          <w:rFonts w:ascii="Arial" w:eastAsia="SimSun" w:hAnsi="Arial" w:cs="Arial"/>
          <w:b/>
          <w:sz w:val="19"/>
          <w:szCs w:val="19"/>
          <w:lang w:val="en-US" w:eastAsia="zh-CN"/>
        </w:rPr>
        <w:t>20</w:t>
      </w:r>
      <w:r w:rsidR="009731EC">
        <w:rPr>
          <w:rFonts w:ascii="Arial" w:eastAsia="SimSun" w:hAnsi="Arial" w:cs="Arial"/>
          <w:i/>
          <w:sz w:val="19"/>
          <w:szCs w:val="19"/>
          <w:lang w:val="en-US" w:eastAsia="zh-CN"/>
        </w:rPr>
        <w:t xml:space="preserve">, 12, </w:t>
      </w:r>
      <w:r w:rsidR="009731EC" w:rsidRPr="009731EC">
        <w:rPr>
          <w:rFonts w:ascii="Arial" w:eastAsia="SimSun" w:hAnsi="Arial" w:cs="Arial"/>
          <w:sz w:val="19"/>
          <w:szCs w:val="19"/>
          <w:lang w:val="en-US" w:eastAsia="zh-CN"/>
        </w:rPr>
        <w:t>3537.</w:t>
      </w:r>
    </w:p>
    <w:p w14:paraId="5CF5575E" w14:textId="77777777" w:rsidR="00E94903" w:rsidRDefault="00E94903" w:rsidP="007B743C">
      <w:pPr>
        <w:pStyle w:val="Corpodeltesto2"/>
        <w:ind w:right="43"/>
        <w:rPr>
          <w:rFonts w:ascii="Arial" w:eastAsia="SimSun" w:hAnsi="Arial" w:cs="Arial"/>
          <w:sz w:val="19"/>
          <w:szCs w:val="19"/>
          <w:lang w:val="en-US" w:eastAsia="zh-CN"/>
        </w:rPr>
      </w:pPr>
      <w:r w:rsidRPr="00E94903">
        <w:rPr>
          <w:rFonts w:ascii="Arial" w:eastAsia="SimSun" w:hAnsi="Arial" w:cs="Arial"/>
          <w:sz w:val="19"/>
          <w:szCs w:val="19"/>
          <w:lang w:val="en-US" w:eastAsia="zh-CN"/>
        </w:rPr>
        <w:t xml:space="preserve">95) </w:t>
      </w:r>
      <w:r w:rsidRPr="00E94903">
        <w:rPr>
          <w:rFonts w:ascii="Arial" w:eastAsia="SimSun" w:hAnsi="Arial" w:cs="Arial"/>
          <w:bCs/>
          <w:sz w:val="19"/>
          <w:szCs w:val="19"/>
          <w:lang w:val="en-US" w:eastAsia="zh-CN"/>
        </w:rPr>
        <w:t>D. Lovison, L. Allegri,</w:t>
      </w:r>
      <w:r w:rsidRPr="00E94903">
        <w:rPr>
          <w:rFonts w:ascii="Arial" w:eastAsia="SimSun" w:hAnsi="Arial" w:cs="Arial"/>
          <w:bCs/>
          <w:sz w:val="19"/>
          <w:szCs w:val="19"/>
          <w:vertAlign w:val="superscript"/>
          <w:lang w:val="en-US" w:eastAsia="zh-CN"/>
        </w:rPr>
        <w:t xml:space="preserve"> </w:t>
      </w:r>
      <w:r w:rsidRPr="00E94903">
        <w:rPr>
          <w:rFonts w:ascii="Arial" w:eastAsia="SimSun" w:hAnsi="Arial" w:cs="Arial"/>
          <w:bCs/>
          <w:sz w:val="19"/>
          <w:szCs w:val="19"/>
          <w:lang w:val="en-US" w:eastAsia="zh-CN"/>
        </w:rPr>
        <w:t xml:space="preserve">F. </w:t>
      </w:r>
      <w:proofErr w:type="spellStart"/>
      <w:r w:rsidRPr="00E94903">
        <w:rPr>
          <w:rFonts w:ascii="Arial" w:eastAsia="SimSun" w:hAnsi="Arial" w:cs="Arial"/>
          <w:bCs/>
          <w:sz w:val="19"/>
          <w:szCs w:val="19"/>
          <w:lang w:val="en-US" w:eastAsia="zh-CN"/>
        </w:rPr>
        <w:t>Baldan</w:t>
      </w:r>
      <w:proofErr w:type="spellEnd"/>
      <w:r w:rsidRPr="00E94903">
        <w:rPr>
          <w:rFonts w:ascii="Arial" w:eastAsia="SimSun" w:hAnsi="Arial" w:cs="Arial"/>
          <w:bCs/>
          <w:sz w:val="19"/>
          <w:szCs w:val="19"/>
          <w:lang w:val="en-US" w:eastAsia="zh-CN"/>
        </w:rPr>
        <w:t xml:space="preserve">, M. Ballico, G. Damante, C. Jandl, </w:t>
      </w:r>
      <w:r w:rsidRPr="00E94903">
        <w:rPr>
          <w:rFonts w:ascii="Arial" w:eastAsia="SimSun" w:hAnsi="Arial" w:cs="Arial"/>
          <w:b/>
          <w:bCs/>
          <w:sz w:val="19"/>
          <w:szCs w:val="19"/>
          <w:lang w:val="en-US" w:eastAsia="zh-CN"/>
        </w:rPr>
        <w:t>W. Baratta</w:t>
      </w:r>
      <w:r w:rsidRPr="00E94903">
        <w:rPr>
          <w:rFonts w:ascii="Arial" w:eastAsia="SimSun" w:hAnsi="Arial" w:cs="Arial"/>
          <w:b/>
          <w:bCs/>
          <w:sz w:val="19"/>
          <w:szCs w:val="19"/>
          <w:vertAlign w:val="superscript"/>
          <w:lang w:val="en-US" w:eastAsia="zh-CN"/>
        </w:rPr>
        <w:t>*</w:t>
      </w:r>
      <w:r w:rsidRPr="00E94903">
        <w:rPr>
          <w:rFonts w:ascii="Arial" w:eastAsia="SimSun" w:hAnsi="Arial" w:cs="Arial"/>
          <w:bCs/>
          <w:sz w:val="19"/>
          <w:szCs w:val="19"/>
          <w:lang w:val="en-US" w:eastAsia="zh-CN"/>
        </w:rPr>
        <w:t xml:space="preserve">, </w:t>
      </w:r>
      <w:r>
        <w:rPr>
          <w:rFonts w:ascii="Arial" w:eastAsia="SimSun" w:hAnsi="Arial" w:cs="Arial"/>
          <w:bCs/>
          <w:sz w:val="19"/>
          <w:szCs w:val="19"/>
          <w:lang w:val="en-US" w:eastAsia="zh-CN"/>
        </w:rPr>
        <w:t>“</w:t>
      </w:r>
      <w:r w:rsidRPr="00E94903">
        <w:rPr>
          <w:rFonts w:ascii="Arial" w:eastAsia="SimSun" w:hAnsi="Arial" w:cs="Arial"/>
          <w:sz w:val="19"/>
          <w:szCs w:val="19"/>
          <w:lang w:val="en-US" w:eastAsia="zh-CN"/>
        </w:rPr>
        <w:t>Cationic Carboxylate and Thioacetate Ruthenium(II) Complexes: Synthesis and Cytotoxic Activity Against Anaplastic Thyroid Cancer</w:t>
      </w:r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 Cells”, </w:t>
      </w:r>
      <w:r w:rsidRPr="00E94903">
        <w:rPr>
          <w:rFonts w:ascii="Arial" w:eastAsia="SimSun" w:hAnsi="Arial" w:cs="Arial"/>
          <w:i/>
          <w:iCs/>
          <w:sz w:val="19"/>
          <w:szCs w:val="19"/>
          <w:lang w:val="en-US" w:eastAsia="zh-CN"/>
        </w:rPr>
        <w:t>Dalton Transactions</w:t>
      </w:r>
      <w:r w:rsidRPr="00E94903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Pr="00E94903">
        <w:rPr>
          <w:rFonts w:ascii="Arial" w:eastAsia="SimSun" w:hAnsi="Arial" w:cs="Arial"/>
          <w:b/>
          <w:sz w:val="19"/>
          <w:szCs w:val="19"/>
          <w:lang w:val="en-US" w:eastAsia="zh-CN"/>
        </w:rPr>
        <w:t>2020</w:t>
      </w:r>
      <w:r w:rsidRPr="00E94903">
        <w:rPr>
          <w:rFonts w:ascii="Arial" w:eastAsia="SimSun" w:hAnsi="Arial" w:cs="Arial"/>
          <w:sz w:val="19"/>
          <w:szCs w:val="19"/>
          <w:lang w:val="en-US" w:eastAsia="zh-CN"/>
        </w:rPr>
        <w:t>,</w:t>
      </w:r>
      <w:r w:rsidR="003B4D2F">
        <w:rPr>
          <w:rFonts w:ascii="Arial" w:eastAsia="SimSun" w:hAnsi="Arial" w:cs="Arial"/>
          <w:sz w:val="19"/>
          <w:szCs w:val="19"/>
          <w:lang w:val="en-US" w:eastAsia="zh-CN"/>
        </w:rPr>
        <w:t xml:space="preserve"> </w:t>
      </w:r>
      <w:r w:rsidR="003B4D2F" w:rsidRPr="003B4D2F">
        <w:rPr>
          <w:rFonts w:ascii="Arial" w:eastAsia="SimSun" w:hAnsi="Arial" w:cs="Arial"/>
          <w:i/>
          <w:sz w:val="19"/>
          <w:szCs w:val="19"/>
          <w:lang w:val="en-US" w:eastAsia="zh-CN"/>
        </w:rPr>
        <w:t>49</w:t>
      </w:r>
      <w:r w:rsidR="003B4D2F">
        <w:rPr>
          <w:rFonts w:ascii="Arial" w:eastAsia="SimSun" w:hAnsi="Arial" w:cs="Arial"/>
          <w:sz w:val="19"/>
          <w:szCs w:val="19"/>
          <w:lang w:val="en-US" w:eastAsia="zh-CN"/>
        </w:rPr>
        <w:t>, 8375.</w:t>
      </w:r>
    </w:p>
    <w:p w14:paraId="4B25A12B" w14:textId="77777777" w:rsidR="001326BE" w:rsidRDefault="00815176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815176">
        <w:rPr>
          <w:rFonts w:ascii="Arial" w:eastAsia="SimSun" w:hAnsi="Arial" w:cs="Arial"/>
          <w:sz w:val="19"/>
          <w:szCs w:val="19"/>
          <w:lang w:val="en-US" w:eastAsia="zh-CN"/>
        </w:rPr>
        <w:t xml:space="preserve">96) M. Ballico, D. Zuccaccia, R. Figliolia, </w:t>
      </w:r>
      <w:r w:rsidRPr="00153E37">
        <w:rPr>
          <w:rFonts w:ascii="Arial" w:eastAsia="SimSun" w:hAnsi="Arial" w:cs="Arial"/>
          <w:b/>
          <w:sz w:val="19"/>
          <w:szCs w:val="19"/>
          <w:lang w:val="en-US" w:eastAsia="zh-CN"/>
        </w:rPr>
        <w:t>W. Baratta*</w:t>
      </w:r>
      <w:r w:rsidRPr="00153E37">
        <w:rPr>
          <w:rFonts w:ascii="Arial" w:eastAsia="SimSun" w:hAnsi="Arial" w:cs="Arial"/>
          <w:sz w:val="19"/>
          <w:szCs w:val="19"/>
          <w:lang w:val="en-US" w:eastAsia="zh-CN"/>
        </w:rPr>
        <w:t>,</w:t>
      </w:r>
      <w:r w:rsidRPr="00815176">
        <w:rPr>
          <w:rFonts w:ascii="Arial" w:eastAsia="SimSun" w:hAnsi="Arial" w:cs="Arial"/>
          <w:sz w:val="19"/>
          <w:szCs w:val="19"/>
          <w:lang w:val="en-US" w:eastAsia="zh-CN"/>
        </w:rPr>
        <w:t xml:space="preserve"> “Bulky Diphosphine Acetate Ruthenium Complexes: Synthesis and Catalytic Activity in Ketone Transfer Hydrogenation and Alkyne Dimerization</w:t>
      </w:r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”, </w:t>
      </w:r>
      <w:r w:rsidRPr="00042758">
        <w:rPr>
          <w:rFonts w:ascii="Arial" w:hAnsi="Arial" w:cs="Arial"/>
          <w:sz w:val="19"/>
          <w:szCs w:val="19"/>
          <w:lang w:val="en-US"/>
        </w:rPr>
        <w:t>O</w:t>
      </w:r>
      <w:r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sz w:val="19"/>
          <w:szCs w:val="19"/>
          <w:lang w:val="en-US"/>
        </w:rPr>
        <w:t>2020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>
        <w:rPr>
          <w:rFonts w:ascii="Arial" w:hAnsi="Arial" w:cs="Arial"/>
          <w:i/>
          <w:sz w:val="19"/>
          <w:szCs w:val="19"/>
          <w:lang w:val="en-US"/>
        </w:rPr>
        <w:t>39</w:t>
      </w:r>
      <w:r w:rsidRPr="00042758">
        <w:rPr>
          <w:rFonts w:ascii="Arial" w:hAnsi="Arial" w:cs="Arial"/>
          <w:sz w:val="19"/>
          <w:szCs w:val="19"/>
          <w:lang w:val="en-US"/>
        </w:rPr>
        <w:t>,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 w:rsidR="00AC32E9" w:rsidRPr="0021311C">
        <w:rPr>
          <w:rFonts w:ascii="Arial" w:hAnsi="Arial" w:cs="Arial"/>
          <w:sz w:val="19"/>
          <w:szCs w:val="19"/>
          <w:lang w:val="en-US"/>
        </w:rPr>
        <w:t>3180</w:t>
      </w:r>
      <w:r w:rsidR="007C44CE">
        <w:rPr>
          <w:rFonts w:ascii="Arial" w:hAnsi="Arial" w:cs="Arial"/>
          <w:sz w:val="19"/>
          <w:szCs w:val="19"/>
          <w:lang w:val="en-US"/>
        </w:rPr>
        <w:t>.</w:t>
      </w:r>
    </w:p>
    <w:p w14:paraId="7DA4CE4D" w14:textId="77777777" w:rsidR="001F2786" w:rsidRDefault="001F2786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lastRenderedPageBreak/>
        <w:t xml:space="preserve">97) </w:t>
      </w:r>
      <w:r w:rsidR="001326BE" w:rsidRPr="001326BE">
        <w:rPr>
          <w:rFonts w:ascii="Arial" w:hAnsi="Arial" w:cs="Arial"/>
          <w:sz w:val="19"/>
          <w:szCs w:val="19"/>
          <w:lang w:val="en-US"/>
        </w:rPr>
        <w:t xml:space="preserve">M. Cavallo, D. </w:t>
      </w:r>
      <w:proofErr w:type="spellStart"/>
      <w:r w:rsidR="001326BE" w:rsidRPr="001326BE">
        <w:rPr>
          <w:rFonts w:ascii="Arial" w:hAnsi="Arial" w:cs="Arial"/>
          <w:sz w:val="19"/>
          <w:szCs w:val="19"/>
          <w:lang w:val="en-US"/>
        </w:rPr>
        <w:t>Arnodo</w:t>
      </w:r>
      <w:proofErr w:type="spellEnd"/>
      <w:r w:rsidR="001326BE" w:rsidRPr="001326BE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="001326BE" w:rsidRPr="001326BE">
        <w:rPr>
          <w:rFonts w:ascii="Arial" w:hAnsi="Arial" w:cs="Arial"/>
          <w:sz w:val="19"/>
          <w:szCs w:val="19"/>
          <w:lang w:val="en-US"/>
        </w:rPr>
        <w:t>Mannu</w:t>
      </w:r>
      <w:proofErr w:type="spellEnd"/>
      <w:r w:rsidR="001326BE" w:rsidRPr="001326BE">
        <w:rPr>
          <w:rFonts w:ascii="Arial" w:hAnsi="Arial" w:cs="Arial"/>
          <w:sz w:val="19"/>
          <w:szCs w:val="19"/>
          <w:lang w:val="en-US"/>
        </w:rPr>
        <w:t xml:space="preserve">, M. </w:t>
      </w:r>
      <w:proofErr w:type="spellStart"/>
      <w:r w:rsidR="001326BE" w:rsidRPr="001326BE">
        <w:rPr>
          <w:rFonts w:ascii="Arial" w:hAnsi="Arial" w:cs="Arial"/>
          <w:sz w:val="19"/>
          <w:szCs w:val="19"/>
          <w:lang w:val="en-US"/>
        </w:rPr>
        <w:t>Blangetti</w:t>
      </w:r>
      <w:proofErr w:type="spellEnd"/>
      <w:r w:rsidR="001326BE" w:rsidRPr="001326BE">
        <w:rPr>
          <w:rFonts w:ascii="Arial" w:hAnsi="Arial" w:cs="Arial"/>
          <w:sz w:val="19"/>
          <w:szCs w:val="19"/>
          <w:lang w:val="en-US"/>
        </w:rPr>
        <w:t xml:space="preserve">, C. </w:t>
      </w:r>
      <w:proofErr w:type="spellStart"/>
      <w:r w:rsidR="001326BE" w:rsidRPr="001326BE">
        <w:rPr>
          <w:rFonts w:ascii="Arial" w:hAnsi="Arial" w:cs="Arial"/>
          <w:sz w:val="19"/>
          <w:szCs w:val="19"/>
          <w:lang w:val="en-US"/>
        </w:rPr>
        <w:t>Prandi</w:t>
      </w:r>
      <w:proofErr w:type="spellEnd"/>
      <w:r w:rsidR="001326BE" w:rsidRPr="001326BE">
        <w:rPr>
          <w:rFonts w:ascii="Arial" w:hAnsi="Arial" w:cs="Arial"/>
          <w:sz w:val="19"/>
          <w:szCs w:val="19"/>
          <w:lang w:val="en-US"/>
        </w:rPr>
        <w:t>, W. Baratta, S. Baldino, “Deep Eutectic Solvents as H</w:t>
      </w:r>
      <w:r w:rsidR="001326BE" w:rsidRPr="001326BE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="001326BE" w:rsidRPr="001326BE">
        <w:rPr>
          <w:rFonts w:ascii="Arial" w:hAnsi="Arial" w:cs="Arial"/>
          <w:sz w:val="19"/>
          <w:szCs w:val="19"/>
          <w:lang w:val="en-US"/>
        </w:rPr>
        <w:t>-Sources for Ru(II)-Catalyzed Transfer Hydrogenation of Carbonyl Compounds under Mild Conditions</w:t>
      </w:r>
      <w:r w:rsidR="001326BE">
        <w:rPr>
          <w:rFonts w:ascii="Arial" w:hAnsi="Arial" w:cs="Arial"/>
          <w:sz w:val="19"/>
          <w:szCs w:val="19"/>
          <w:lang w:val="en-US"/>
        </w:rPr>
        <w:t xml:space="preserve">”, </w:t>
      </w:r>
      <w:r w:rsidR="001326BE" w:rsidRPr="001326BE">
        <w:rPr>
          <w:rFonts w:ascii="Arial" w:hAnsi="Arial" w:cs="Arial"/>
          <w:i/>
          <w:sz w:val="19"/>
          <w:szCs w:val="19"/>
          <w:lang w:val="en-US"/>
        </w:rPr>
        <w:t>Tetrahedron</w:t>
      </w:r>
      <w:r w:rsidR="001326BE">
        <w:rPr>
          <w:rFonts w:ascii="Arial" w:hAnsi="Arial" w:cs="Arial"/>
          <w:sz w:val="19"/>
          <w:szCs w:val="19"/>
          <w:lang w:val="en-US"/>
        </w:rPr>
        <w:t xml:space="preserve">, </w:t>
      </w:r>
      <w:r w:rsidR="001326BE" w:rsidRPr="001326BE">
        <w:rPr>
          <w:rFonts w:ascii="Arial" w:hAnsi="Arial" w:cs="Arial"/>
          <w:b/>
          <w:sz w:val="19"/>
          <w:szCs w:val="19"/>
          <w:lang w:val="en-US"/>
        </w:rPr>
        <w:t>2021</w:t>
      </w:r>
      <w:r w:rsidR="001326BE">
        <w:rPr>
          <w:rFonts w:ascii="Arial" w:hAnsi="Arial" w:cs="Arial"/>
          <w:sz w:val="19"/>
          <w:szCs w:val="19"/>
          <w:lang w:val="en-US"/>
        </w:rPr>
        <w:t xml:space="preserve">, </w:t>
      </w:r>
      <w:r w:rsidR="002B2D45">
        <w:rPr>
          <w:rFonts w:ascii="Arial" w:hAnsi="Arial" w:cs="Arial"/>
          <w:sz w:val="19"/>
          <w:szCs w:val="19"/>
          <w:lang w:val="en-US"/>
        </w:rPr>
        <w:t>83, 131997.</w:t>
      </w:r>
    </w:p>
    <w:p w14:paraId="368B5E74" w14:textId="77777777" w:rsidR="00974A11" w:rsidRDefault="001F2786" w:rsidP="009B19DF">
      <w:pPr>
        <w:pStyle w:val="Corpodeltesto2"/>
        <w:ind w:right="43"/>
        <w:rPr>
          <w:rFonts w:ascii="Arial" w:eastAsia="SimSun" w:hAnsi="Arial" w:cs="Arial"/>
          <w:sz w:val="19"/>
          <w:szCs w:val="19"/>
          <w:lang w:val="en-US" w:eastAsia="zh-CN"/>
        </w:rPr>
      </w:pPr>
      <w:r w:rsidRPr="001F2786">
        <w:rPr>
          <w:rFonts w:ascii="Arial" w:hAnsi="Arial" w:cs="Arial"/>
          <w:sz w:val="19"/>
          <w:szCs w:val="19"/>
          <w:lang w:val="en-US"/>
        </w:rPr>
        <w:t>98) M. Soto, V. Gotor-Fernández, H. Rodríguez-</w:t>
      </w:r>
      <w:proofErr w:type="spellStart"/>
      <w:r w:rsidRPr="001F2786">
        <w:rPr>
          <w:rFonts w:ascii="Arial" w:hAnsi="Arial" w:cs="Arial"/>
          <w:sz w:val="19"/>
          <w:szCs w:val="19"/>
          <w:lang w:val="en-US"/>
        </w:rPr>
        <w:t>Solla</w:t>
      </w:r>
      <w:proofErr w:type="spellEnd"/>
      <w:r w:rsidRPr="001F2786">
        <w:rPr>
          <w:rFonts w:ascii="Arial" w:hAnsi="Arial" w:cs="Arial"/>
          <w:sz w:val="19"/>
          <w:szCs w:val="19"/>
          <w:lang w:val="en-US"/>
        </w:rPr>
        <w:t xml:space="preserve">, </w:t>
      </w:r>
      <w:r w:rsidRPr="001F2786">
        <w:rPr>
          <w:rFonts w:ascii="Arial" w:hAnsi="Arial" w:cs="Arial"/>
          <w:b/>
          <w:sz w:val="19"/>
          <w:szCs w:val="19"/>
          <w:lang w:val="en-US"/>
        </w:rPr>
        <w:t>W. Baratta*</w:t>
      </w:r>
      <w:r w:rsidR="00974A11">
        <w:rPr>
          <w:rFonts w:ascii="Arial" w:hAnsi="Arial" w:cs="Arial"/>
          <w:sz w:val="19"/>
          <w:szCs w:val="19"/>
          <w:lang w:val="en-US"/>
        </w:rPr>
        <w:t xml:space="preserve">, </w:t>
      </w:r>
      <w:r w:rsidRPr="001F2786">
        <w:rPr>
          <w:rFonts w:ascii="Arial" w:hAnsi="Arial" w:cs="Arial"/>
          <w:sz w:val="19"/>
          <w:szCs w:val="19"/>
          <w:lang w:val="en-US"/>
        </w:rPr>
        <w:t>“Transfer Hydrogenation of Flavanones and ortho-Hydroxychalcones to 1,3-Diarylpropanols Catalyzed by</w:t>
      </w:r>
      <w:r w:rsidR="00281154">
        <w:rPr>
          <w:rFonts w:ascii="Arial" w:hAnsi="Arial" w:cs="Arial"/>
          <w:sz w:val="19"/>
          <w:szCs w:val="19"/>
          <w:lang w:val="en-US"/>
        </w:rPr>
        <w:t xml:space="preserve"> CNN Pincer Ruthenium Complexes”</w:t>
      </w:r>
      <w:r>
        <w:rPr>
          <w:rFonts w:ascii="Arial" w:hAnsi="Arial" w:cs="Arial"/>
          <w:sz w:val="19"/>
          <w:szCs w:val="19"/>
          <w:lang w:val="en-US"/>
        </w:rPr>
        <w:t xml:space="preserve">, </w:t>
      </w:r>
      <w:r w:rsidRPr="00042758">
        <w:rPr>
          <w:rFonts w:ascii="Arial" w:eastAsia="SimSun" w:hAnsi="Arial" w:cs="Arial"/>
          <w:i/>
          <w:sz w:val="19"/>
          <w:szCs w:val="19"/>
          <w:lang w:val="en-US" w:eastAsia="zh-CN"/>
        </w:rPr>
        <w:t>ChemCatChem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>
        <w:rPr>
          <w:rFonts w:ascii="Arial" w:eastAsia="SimSun" w:hAnsi="Arial" w:cs="Arial"/>
          <w:b/>
          <w:sz w:val="19"/>
          <w:szCs w:val="19"/>
          <w:lang w:val="en-US" w:eastAsia="zh-CN"/>
        </w:rPr>
        <w:t>2021</w:t>
      </w:r>
      <w:r w:rsidRPr="00042758">
        <w:rPr>
          <w:rFonts w:ascii="Arial" w:eastAsia="SimSun" w:hAnsi="Arial" w:cs="Arial"/>
          <w:sz w:val="19"/>
          <w:szCs w:val="19"/>
          <w:lang w:val="en-US" w:eastAsia="zh-CN"/>
        </w:rPr>
        <w:t>,</w:t>
      </w:r>
      <w:r>
        <w:rPr>
          <w:rFonts w:ascii="Arial" w:eastAsia="SimSun" w:hAnsi="Arial" w:cs="Arial"/>
          <w:i/>
          <w:sz w:val="19"/>
          <w:szCs w:val="19"/>
          <w:lang w:val="en-US" w:eastAsia="zh-CN"/>
        </w:rPr>
        <w:t xml:space="preserve"> 13</w:t>
      </w:r>
      <w:r w:rsidR="008755FA" w:rsidRPr="008755FA">
        <w:rPr>
          <w:rFonts w:ascii="Arial" w:eastAsia="SimSun" w:hAnsi="Arial" w:cs="Arial"/>
          <w:sz w:val="19"/>
          <w:szCs w:val="19"/>
          <w:lang w:val="en-US" w:eastAsia="zh-CN"/>
        </w:rPr>
        <w:t>,</w:t>
      </w:r>
      <w:r w:rsidR="008755FA">
        <w:rPr>
          <w:rFonts w:ascii="Arial" w:eastAsia="SimSun" w:hAnsi="Arial" w:cs="Arial"/>
          <w:sz w:val="19"/>
          <w:szCs w:val="19"/>
          <w:lang w:val="en-US" w:eastAsia="zh-CN"/>
        </w:rPr>
        <w:t xml:space="preserve"> 2152</w:t>
      </w:r>
      <w:r>
        <w:rPr>
          <w:rFonts w:ascii="Arial" w:eastAsia="SimSun" w:hAnsi="Arial" w:cs="Arial"/>
          <w:sz w:val="19"/>
          <w:szCs w:val="19"/>
          <w:lang w:val="en-US" w:eastAsia="zh-CN"/>
        </w:rPr>
        <w:t>.</w:t>
      </w:r>
    </w:p>
    <w:p w14:paraId="1BB352FF" w14:textId="77777777" w:rsidR="005D3309" w:rsidRDefault="005D3309" w:rsidP="005D3309">
      <w:pPr>
        <w:pStyle w:val="Corpodeltesto2"/>
        <w:ind w:right="43"/>
        <w:rPr>
          <w:rFonts w:ascii="Arial" w:eastAsia="SimSun" w:hAnsi="Arial" w:cs="Arial"/>
          <w:sz w:val="19"/>
          <w:szCs w:val="19"/>
          <w:lang w:val="en-US" w:eastAsia="zh-CN"/>
        </w:rPr>
      </w:pPr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 xml:space="preserve">99) J. </w:t>
      </w:r>
      <w:proofErr w:type="spellStart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Segato</w:t>
      </w:r>
      <w:proofErr w:type="spellEnd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 xml:space="preserve">, W. Baratta, P. </w:t>
      </w:r>
      <w:proofErr w:type="spellStart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Belanzoni</w:t>
      </w:r>
      <w:proofErr w:type="spellEnd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 xml:space="preserve">, L. </w:t>
      </w:r>
      <w:proofErr w:type="spellStart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Belpassi</w:t>
      </w:r>
      <w:proofErr w:type="spellEnd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, A</w:t>
      </w:r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. Del </w:t>
      </w:r>
      <w:proofErr w:type="spellStart"/>
      <w:r>
        <w:rPr>
          <w:rFonts w:ascii="Arial" w:eastAsia="SimSun" w:hAnsi="Arial" w:cs="Arial"/>
          <w:sz w:val="19"/>
          <w:szCs w:val="19"/>
          <w:lang w:val="en-US" w:eastAsia="zh-CN"/>
        </w:rPr>
        <w:t>Zotto</w:t>
      </w:r>
      <w:proofErr w:type="spellEnd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, D</w:t>
      </w:r>
      <w:r>
        <w:rPr>
          <w:rFonts w:ascii="Arial" w:eastAsia="SimSun" w:hAnsi="Arial" w:cs="Arial"/>
          <w:sz w:val="19"/>
          <w:szCs w:val="19"/>
          <w:lang w:val="en-US" w:eastAsia="zh-CN"/>
        </w:rPr>
        <w:t>.</w:t>
      </w:r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 xml:space="preserve"> Zuccaccia</w:t>
      </w:r>
      <w:r>
        <w:rPr>
          <w:rFonts w:ascii="Arial" w:eastAsia="SimSun" w:hAnsi="Arial" w:cs="Arial"/>
          <w:sz w:val="19"/>
          <w:szCs w:val="19"/>
          <w:lang w:val="en-US" w:eastAsia="zh-CN"/>
        </w:rPr>
        <w:t>, “</w:t>
      </w:r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 xml:space="preserve">Experimental and theoretical investigation of the </w:t>
      </w:r>
      <w:proofErr w:type="spellStart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cycloisomerization</w:t>
      </w:r>
      <w:proofErr w:type="spellEnd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 xml:space="preserve"> of N</w:t>
      </w:r>
      <w:r>
        <w:rPr>
          <w:rFonts w:ascii="Arial" w:eastAsia="SimSun" w:hAnsi="Arial" w:cs="Arial"/>
          <w:sz w:val="19"/>
          <w:szCs w:val="19"/>
          <w:lang w:val="en-US" w:eastAsia="zh-CN"/>
        </w:rPr>
        <w:t>-</w:t>
      </w:r>
      <w:proofErr w:type="spellStart"/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propargylcarboxamide</w:t>
      </w:r>
      <w:proofErr w:type="spellEnd"/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 </w:t>
      </w:r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catalyzed by NHC-Au-X in green solvents</w:t>
      </w:r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”, </w:t>
      </w:r>
      <w:proofErr w:type="spellStart"/>
      <w:r w:rsidRPr="005D3309">
        <w:rPr>
          <w:rFonts w:ascii="Arial" w:eastAsia="SimSun" w:hAnsi="Arial" w:cs="Arial"/>
          <w:i/>
          <w:sz w:val="19"/>
          <w:szCs w:val="19"/>
          <w:lang w:val="en-US" w:eastAsia="zh-CN"/>
        </w:rPr>
        <w:t>Inorg</w:t>
      </w:r>
      <w:proofErr w:type="spellEnd"/>
      <w:r w:rsidRPr="005D3309">
        <w:rPr>
          <w:rFonts w:ascii="Arial" w:eastAsia="SimSun" w:hAnsi="Arial" w:cs="Arial"/>
          <w:i/>
          <w:sz w:val="19"/>
          <w:szCs w:val="19"/>
          <w:lang w:val="en-US" w:eastAsia="zh-CN"/>
        </w:rPr>
        <w:t xml:space="preserve">. </w:t>
      </w:r>
      <w:proofErr w:type="spellStart"/>
      <w:r w:rsidRPr="005D3309">
        <w:rPr>
          <w:rFonts w:ascii="Arial" w:eastAsia="SimSun" w:hAnsi="Arial" w:cs="Arial"/>
          <w:i/>
          <w:sz w:val="19"/>
          <w:szCs w:val="19"/>
          <w:lang w:val="en-US" w:eastAsia="zh-CN"/>
        </w:rPr>
        <w:t>Chim</w:t>
      </w:r>
      <w:proofErr w:type="spellEnd"/>
      <w:r w:rsidRPr="005D3309">
        <w:rPr>
          <w:rFonts w:ascii="Arial" w:eastAsia="SimSun" w:hAnsi="Arial" w:cs="Arial"/>
          <w:i/>
          <w:sz w:val="19"/>
          <w:szCs w:val="19"/>
          <w:lang w:val="en-US" w:eastAsia="zh-CN"/>
        </w:rPr>
        <w:t>. Acta</w:t>
      </w:r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Pr="005D3309">
        <w:rPr>
          <w:rFonts w:ascii="Arial" w:eastAsia="SimSun" w:hAnsi="Arial" w:cs="Arial"/>
          <w:b/>
          <w:sz w:val="19"/>
          <w:szCs w:val="19"/>
          <w:lang w:val="en-US" w:eastAsia="zh-CN"/>
        </w:rPr>
        <w:t>2021</w:t>
      </w:r>
      <w:r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="00165B85" w:rsidRPr="003B62A7">
        <w:rPr>
          <w:rFonts w:ascii="Arial" w:eastAsia="SimSun" w:hAnsi="Arial" w:cs="Arial"/>
          <w:i/>
          <w:iCs/>
          <w:sz w:val="19"/>
          <w:szCs w:val="19"/>
          <w:lang w:val="en-US" w:eastAsia="zh-CN"/>
        </w:rPr>
        <w:t>522</w:t>
      </w:r>
      <w:r w:rsidR="00165B85">
        <w:rPr>
          <w:rFonts w:ascii="Arial" w:eastAsia="SimSun" w:hAnsi="Arial" w:cs="Arial"/>
          <w:sz w:val="19"/>
          <w:szCs w:val="19"/>
          <w:lang w:val="en-US" w:eastAsia="zh-CN"/>
        </w:rPr>
        <w:t>, 1</w:t>
      </w:r>
      <w:r w:rsidRPr="005D3309">
        <w:rPr>
          <w:rFonts w:ascii="Arial" w:eastAsia="SimSun" w:hAnsi="Arial" w:cs="Arial"/>
          <w:sz w:val="19"/>
          <w:szCs w:val="19"/>
          <w:lang w:val="en-US" w:eastAsia="zh-CN"/>
        </w:rPr>
        <w:t>20372</w:t>
      </w:r>
      <w:r>
        <w:rPr>
          <w:rFonts w:ascii="Arial" w:eastAsia="SimSun" w:hAnsi="Arial" w:cs="Arial"/>
          <w:sz w:val="19"/>
          <w:szCs w:val="19"/>
          <w:lang w:val="en-US" w:eastAsia="zh-CN"/>
        </w:rPr>
        <w:t>.</w:t>
      </w:r>
    </w:p>
    <w:p w14:paraId="4983C5B8" w14:textId="77777777" w:rsidR="004E24C8" w:rsidRDefault="005D3309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>
        <w:rPr>
          <w:rFonts w:ascii="Arial" w:eastAsia="SimSun" w:hAnsi="Arial" w:cs="Arial"/>
          <w:sz w:val="19"/>
          <w:szCs w:val="19"/>
          <w:lang w:val="en-US" w:eastAsia="zh-CN"/>
        </w:rPr>
        <w:t>100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) S. Baldino, S. Giboulot, D. Lovison, H. G. </w:t>
      </w:r>
      <w:proofErr w:type="spellStart"/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Nedden</w:t>
      </w:r>
      <w:proofErr w:type="spellEnd"/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, A. Pöthig, A. Zanotti-Gerosa, D. Zuccaccia, M. Ballico, </w:t>
      </w:r>
      <w:r w:rsidR="00974A11" w:rsidRPr="00974A11">
        <w:rPr>
          <w:rFonts w:ascii="Arial" w:eastAsia="SimSun" w:hAnsi="Arial" w:cs="Arial"/>
          <w:b/>
          <w:sz w:val="19"/>
          <w:szCs w:val="19"/>
          <w:lang w:val="en-US" w:eastAsia="zh-CN"/>
        </w:rPr>
        <w:t>W. Baratta*</w:t>
      </w:r>
      <w:r w:rsid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, 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“Preparation of Neutral </w:t>
      </w:r>
      <w:r w:rsidR="00974A11" w:rsidRPr="00AF2FA0">
        <w:rPr>
          <w:rFonts w:ascii="Arial" w:eastAsia="SimSun" w:hAnsi="Arial" w:cs="Arial"/>
          <w:i/>
          <w:sz w:val="19"/>
          <w:szCs w:val="19"/>
          <w:lang w:val="en-US" w:eastAsia="zh-CN"/>
        </w:rPr>
        <w:t>trans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 - </w:t>
      </w:r>
      <w:r w:rsidR="00974A11" w:rsidRPr="00AF2FA0">
        <w:rPr>
          <w:rFonts w:ascii="Arial" w:eastAsia="SimSun" w:hAnsi="Arial" w:cs="Arial"/>
          <w:i/>
          <w:sz w:val="19"/>
          <w:szCs w:val="19"/>
          <w:lang w:val="en-US" w:eastAsia="zh-CN"/>
        </w:rPr>
        <w:t>cis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 [Ru(O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CR)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P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(NN)], Cationic [Ru(O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CR)P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(NN)]O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CR and Pincer [Ru(O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CR)(CNN)P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] (P = PPh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3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>, P</w:t>
      </w:r>
      <w:r w:rsidR="00974A11" w:rsidRPr="00974A11">
        <w:rPr>
          <w:rFonts w:ascii="Arial" w:eastAsia="SimSun" w:hAnsi="Arial" w:cs="Arial"/>
          <w:sz w:val="19"/>
          <w:szCs w:val="19"/>
          <w:vertAlign w:val="subscript"/>
          <w:lang w:val="en-US" w:eastAsia="zh-CN"/>
        </w:rPr>
        <w:t>2</w:t>
      </w:r>
      <w:r w:rsidR="00974A11" w:rsidRP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 = diphosphine) Carboxylate Complexes and their Application in the Catalytic Carbonyl Compounds Reduction</w:t>
      </w:r>
      <w:r w:rsidR="00974A11">
        <w:rPr>
          <w:rFonts w:ascii="Arial" w:eastAsia="SimSun" w:hAnsi="Arial" w:cs="Arial"/>
          <w:sz w:val="19"/>
          <w:szCs w:val="19"/>
          <w:lang w:val="en-US" w:eastAsia="zh-CN"/>
        </w:rPr>
        <w:t xml:space="preserve">”, </w:t>
      </w:r>
      <w:r w:rsidR="00974A11" w:rsidRPr="00042758">
        <w:rPr>
          <w:rFonts w:ascii="Arial" w:hAnsi="Arial" w:cs="Arial"/>
          <w:sz w:val="19"/>
          <w:szCs w:val="19"/>
          <w:lang w:val="en-US"/>
        </w:rPr>
        <w:t>O</w:t>
      </w:r>
      <w:r w:rsidR="00974A11" w:rsidRPr="00042758">
        <w:rPr>
          <w:rFonts w:ascii="Arial" w:hAnsi="Arial" w:cs="Arial"/>
          <w:i/>
          <w:sz w:val="19"/>
          <w:szCs w:val="19"/>
          <w:lang w:val="en-US"/>
        </w:rPr>
        <w:t>rganometallics</w:t>
      </w:r>
      <w:r w:rsidR="00974A11"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="00974A11">
        <w:rPr>
          <w:rFonts w:ascii="Arial" w:hAnsi="Arial" w:cs="Arial"/>
          <w:b/>
          <w:sz w:val="19"/>
          <w:szCs w:val="19"/>
          <w:lang w:val="en-US"/>
        </w:rPr>
        <w:t>2021</w:t>
      </w:r>
      <w:r w:rsidR="00974A11"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r w:rsidR="00974A11">
        <w:rPr>
          <w:rFonts w:ascii="Arial" w:hAnsi="Arial" w:cs="Arial"/>
          <w:i/>
          <w:sz w:val="19"/>
          <w:szCs w:val="19"/>
          <w:lang w:val="en-US"/>
        </w:rPr>
        <w:t>40</w:t>
      </w:r>
      <w:r w:rsidR="00322B8F">
        <w:rPr>
          <w:rFonts w:ascii="Arial" w:hAnsi="Arial" w:cs="Arial"/>
          <w:i/>
          <w:sz w:val="19"/>
          <w:szCs w:val="19"/>
          <w:lang w:val="en-US"/>
        </w:rPr>
        <w:t xml:space="preserve">, </w:t>
      </w:r>
      <w:r w:rsidR="00322B8F" w:rsidRPr="00322B8F">
        <w:rPr>
          <w:rFonts w:ascii="Arial" w:hAnsi="Arial" w:cs="Arial"/>
          <w:sz w:val="19"/>
          <w:szCs w:val="19"/>
          <w:lang w:val="en-US"/>
        </w:rPr>
        <w:t>1086.</w:t>
      </w:r>
    </w:p>
    <w:p w14:paraId="5F450FD0" w14:textId="0877D59E" w:rsidR="00FD02C6" w:rsidRDefault="00FD02C6" w:rsidP="00FD02C6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7D40B5">
        <w:rPr>
          <w:rFonts w:ascii="Arial" w:hAnsi="Arial" w:cs="Arial"/>
          <w:sz w:val="19"/>
          <w:szCs w:val="19"/>
          <w:lang w:val="en-US"/>
        </w:rPr>
        <w:t xml:space="preserve">101) </w:t>
      </w:r>
      <w:r w:rsidRPr="007D40B5">
        <w:rPr>
          <w:rFonts w:ascii="Arial" w:hAnsi="Arial" w:cs="Arial"/>
          <w:bCs/>
          <w:sz w:val="19"/>
          <w:szCs w:val="19"/>
          <w:lang w:val="en-US"/>
        </w:rPr>
        <w:t>D. Lovison, D. Alessi, L. Allegri,</w:t>
      </w:r>
      <w:r w:rsidRPr="007D40B5">
        <w:rPr>
          <w:rFonts w:ascii="Arial" w:hAnsi="Arial" w:cs="Arial"/>
          <w:bCs/>
          <w:sz w:val="19"/>
          <w:szCs w:val="19"/>
          <w:vertAlign w:val="superscript"/>
          <w:lang w:val="en-US"/>
        </w:rPr>
        <w:t xml:space="preserve"> </w:t>
      </w:r>
      <w:r w:rsidRPr="007D40B5">
        <w:rPr>
          <w:rFonts w:ascii="Arial" w:hAnsi="Arial" w:cs="Arial"/>
          <w:bCs/>
          <w:sz w:val="19"/>
          <w:szCs w:val="19"/>
          <w:lang w:val="en-US"/>
        </w:rPr>
        <w:t xml:space="preserve">F. </w:t>
      </w:r>
      <w:proofErr w:type="spellStart"/>
      <w:r w:rsidRPr="007D40B5">
        <w:rPr>
          <w:rFonts w:ascii="Arial" w:hAnsi="Arial" w:cs="Arial"/>
          <w:bCs/>
          <w:sz w:val="19"/>
          <w:szCs w:val="19"/>
          <w:lang w:val="en-US"/>
        </w:rPr>
        <w:t>Baldan</w:t>
      </w:r>
      <w:proofErr w:type="spellEnd"/>
      <w:r w:rsidRPr="007D40B5">
        <w:rPr>
          <w:rFonts w:ascii="Arial" w:hAnsi="Arial" w:cs="Arial"/>
          <w:bCs/>
          <w:sz w:val="19"/>
          <w:szCs w:val="19"/>
          <w:lang w:val="en-US"/>
        </w:rPr>
        <w:t>, M. Ballico, G. Damante,</w:t>
      </w:r>
      <w:r w:rsidRPr="007D40B5">
        <w:rPr>
          <w:rFonts w:ascii="Arial" w:hAnsi="Arial" w:cs="Arial"/>
          <w:bCs/>
          <w:sz w:val="19"/>
          <w:szCs w:val="19"/>
          <w:vertAlign w:val="superscript"/>
          <w:lang w:val="en-US"/>
        </w:rPr>
        <w:t xml:space="preserve"> </w:t>
      </w:r>
      <w:r w:rsidRPr="007D40B5">
        <w:rPr>
          <w:rFonts w:ascii="Arial" w:hAnsi="Arial" w:cs="Arial"/>
          <w:bCs/>
          <w:sz w:val="19"/>
          <w:szCs w:val="19"/>
          <w:lang w:val="en-US"/>
        </w:rPr>
        <w:t xml:space="preserve">M. Galasso, D. </w:t>
      </w:r>
      <w:proofErr w:type="spellStart"/>
      <w:r w:rsidRPr="007D40B5">
        <w:rPr>
          <w:rFonts w:ascii="Arial" w:hAnsi="Arial" w:cs="Arial"/>
          <w:bCs/>
          <w:sz w:val="19"/>
          <w:szCs w:val="19"/>
          <w:lang w:val="en-US"/>
        </w:rPr>
        <w:t>Guardavaccaro</w:t>
      </w:r>
      <w:proofErr w:type="spellEnd"/>
      <w:r w:rsidRPr="007D40B5">
        <w:rPr>
          <w:rFonts w:ascii="Arial" w:hAnsi="Arial" w:cs="Arial"/>
          <w:bCs/>
          <w:sz w:val="19"/>
          <w:szCs w:val="19"/>
          <w:lang w:val="en-US"/>
        </w:rPr>
        <w:t>, S. Ruggieri, A. Melchior,</w:t>
      </w:r>
      <w:r w:rsidRPr="007D40B5">
        <w:rPr>
          <w:rFonts w:ascii="Arial" w:hAnsi="Arial" w:cs="Arial"/>
          <w:bCs/>
          <w:i/>
          <w:sz w:val="19"/>
          <w:szCs w:val="19"/>
          <w:vertAlign w:val="superscript"/>
          <w:lang w:val="en-US"/>
        </w:rPr>
        <w:t xml:space="preserve"> </w:t>
      </w:r>
      <w:r w:rsidRPr="007D40B5">
        <w:rPr>
          <w:rFonts w:ascii="Arial" w:hAnsi="Arial" w:cs="Arial"/>
          <w:bCs/>
          <w:sz w:val="19"/>
          <w:szCs w:val="19"/>
          <w:lang w:val="en-US"/>
        </w:rPr>
        <w:t xml:space="preserve">D. </w:t>
      </w:r>
      <w:proofErr w:type="spellStart"/>
      <w:r w:rsidRPr="007D40B5">
        <w:rPr>
          <w:rFonts w:ascii="Arial" w:hAnsi="Arial" w:cs="Arial"/>
          <w:bCs/>
          <w:sz w:val="19"/>
          <w:szCs w:val="19"/>
          <w:lang w:val="en-US"/>
        </w:rPr>
        <w:t>Veclani</w:t>
      </w:r>
      <w:proofErr w:type="spellEnd"/>
      <w:r w:rsidRPr="007D40B5">
        <w:rPr>
          <w:rFonts w:ascii="Arial" w:hAnsi="Arial" w:cs="Arial"/>
          <w:bCs/>
          <w:sz w:val="19"/>
          <w:szCs w:val="19"/>
          <w:lang w:val="en-US"/>
        </w:rPr>
        <w:t xml:space="preserve">, C. </w:t>
      </w:r>
      <w:proofErr w:type="spellStart"/>
      <w:r w:rsidRPr="007D40B5">
        <w:rPr>
          <w:rFonts w:ascii="Arial" w:hAnsi="Arial" w:cs="Arial"/>
          <w:bCs/>
          <w:sz w:val="19"/>
          <w:szCs w:val="19"/>
          <w:lang w:val="en-US"/>
        </w:rPr>
        <w:t>Nardon</w:t>
      </w:r>
      <w:proofErr w:type="spellEnd"/>
      <w:r w:rsidRPr="007D40B5">
        <w:rPr>
          <w:rFonts w:ascii="Arial" w:hAnsi="Arial" w:cs="Arial"/>
          <w:bCs/>
          <w:sz w:val="19"/>
          <w:szCs w:val="19"/>
          <w:lang w:val="en-US"/>
        </w:rPr>
        <w:t>,</w:t>
      </w:r>
      <w:r w:rsidRPr="007D40B5">
        <w:rPr>
          <w:rFonts w:ascii="Arial" w:hAnsi="Arial" w:cs="Arial"/>
          <w:bCs/>
          <w:i/>
          <w:sz w:val="19"/>
          <w:szCs w:val="19"/>
          <w:vertAlign w:val="superscript"/>
          <w:lang w:val="en-US"/>
        </w:rPr>
        <w:t xml:space="preserve"> </w:t>
      </w:r>
      <w:r w:rsidRPr="007D40B5">
        <w:rPr>
          <w:rFonts w:ascii="Arial" w:hAnsi="Arial" w:cs="Arial"/>
          <w:b/>
          <w:bCs/>
          <w:sz w:val="19"/>
          <w:szCs w:val="19"/>
          <w:lang w:val="en-US"/>
        </w:rPr>
        <w:t>W. Baratta</w:t>
      </w:r>
      <w:r w:rsidRPr="007D40B5">
        <w:rPr>
          <w:rFonts w:ascii="Arial" w:hAnsi="Arial" w:cs="Arial"/>
          <w:b/>
          <w:bCs/>
          <w:sz w:val="19"/>
          <w:szCs w:val="19"/>
          <w:vertAlign w:val="superscript"/>
          <w:lang w:val="en-US"/>
        </w:rPr>
        <w:t>*</w:t>
      </w:r>
      <w:r w:rsidRPr="007D40B5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7D40B5" w:rsidRPr="00DF5E3C">
        <w:rPr>
          <w:rFonts w:ascii="Arial" w:hAnsi="Arial" w:cs="Arial"/>
          <w:bCs/>
          <w:sz w:val="19"/>
          <w:szCs w:val="19"/>
          <w:lang w:val="en-US"/>
        </w:rPr>
        <w:t>“Enantioselective Cytotoxicity of Chiral Diphosphine Ruthenium(II) Complexes Against Cancer Cells</w:t>
      </w:r>
      <w:r w:rsidR="007D40B5">
        <w:rPr>
          <w:rFonts w:ascii="Arial" w:hAnsi="Arial" w:cs="Arial"/>
          <w:bCs/>
          <w:sz w:val="19"/>
          <w:szCs w:val="19"/>
          <w:lang w:val="en-US"/>
        </w:rPr>
        <w:t xml:space="preserve">”, </w:t>
      </w:r>
      <w:r w:rsidRPr="007D40B5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7D40B5">
        <w:rPr>
          <w:rFonts w:ascii="Arial" w:hAnsi="Arial" w:cs="Arial"/>
          <w:b/>
          <w:sz w:val="19"/>
          <w:szCs w:val="19"/>
          <w:lang w:val="en-US"/>
        </w:rPr>
        <w:t xml:space="preserve"> 2022</w:t>
      </w:r>
      <w:r w:rsidRPr="007D40B5">
        <w:rPr>
          <w:rFonts w:ascii="Arial" w:hAnsi="Arial" w:cs="Arial"/>
          <w:sz w:val="19"/>
          <w:szCs w:val="19"/>
          <w:lang w:val="en-US"/>
        </w:rPr>
        <w:t xml:space="preserve">, </w:t>
      </w:r>
      <w:r w:rsidR="00764E10">
        <w:rPr>
          <w:rFonts w:ascii="Arial" w:hAnsi="Arial" w:cs="Arial"/>
          <w:sz w:val="19"/>
          <w:szCs w:val="19"/>
          <w:lang w:val="en-US"/>
        </w:rPr>
        <w:t>e</w:t>
      </w:r>
      <w:r w:rsidRPr="007D40B5">
        <w:rPr>
          <w:rFonts w:ascii="Arial" w:hAnsi="Arial" w:cs="Arial"/>
          <w:sz w:val="19"/>
          <w:szCs w:val="19"/>
          <w:lang w:val="en-US"/>
        </w:rPr>
        <w:t>202200200</w:t>
      </w:r>
      <w:r w:rsidR="007D40B5" w:rsidRPr="007D40B5">
        <w:rPr>
          <w:rFonts w:ascii="Arial" w:hAnsi="Arial" w:cs="Arial"/>
          <w:sz w:val="19"/>
          <w:szCs w:val="19"/>
          <w:lang w:val="en-US"/>
        </w:rPr>
        <w:t>.</w:t>
      </w:r>
    </w:p>
    <w:p w14:paraId="777C94F2" w14:textId="724C3311" w:rsidR="00DF03A3" w:rsidRPr="00977179" w:rsidRDefault="00DF03A3" w:rsidP="00DF03A3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7E235D">
        <w:rPr>
          <w:rFonts w:ascii="Arial" w:hAnsi="Arial" w:cs="Arial"/>
          <w:sz w:val="19"/>
          <w:szCs w:val="19"/>
          <w:lang w:val="en-US"/>
        </w:rPr>
        <w:t xml:space="preserve">102) A. D. Böth, M. J. Sauer, </w:t>
      </w:r>
      <w:r w:rsidRPr="007E235D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7E235D">
        <w:rPr>
          <w:rFonts w:ascii="Arial" w:hAnsi="Arial" w:cs="Arial"/>
          <w:sz w:val="19"/>
          <w:szCs w:val="19"/>
          <w:vertAlign w:val="superscript"/>
          <w:lang w:val="en-US"/>
        </w:rPr>
        <w:t>*</w:t>
      </w:r>
      <w:r w:rsidRPr="007E235D">
        <w:rPr>
          <w:rFonts w:ascii="Arial" w:hAnsi="Arial" w:cs="Arial"/>
          <w:sz w:val="19"/>
          <w:szCs w:val="19"/>
          <w:lang w:val="en-US"/>
        </w:rPr>
        <w:t>, F. E. Kühn, “Abnormal NHC Ruthenium Catalysts: Mechanistic Investigations of their Preparation and Steric Influence on Catalytic Performance”</w:t>
      </w:r>
      <w:r w:rsidR="007E235D" w:rsidRPr="007E235D">
        <w:rPr>
          <w:rFonts w:ascii="Arial" w:hAnsi="Arial" w:cs="Arial"/>
          <w:sz w:val="19"/>
          <w:szCs w:val="19"/>
          <w:lang w:val="en-US"/>
        </w:rPr>
        <w:t xml:space="preserve">, </w:t>
      </w:r>
      <w:bookmarkStart w:id="1" w:name="_Hlk114588335"/>
      <w:proofErr w:type="spellStart"/>
      <w:r w:rsidR="007E235D" w:rsidRPr="0013379C">
        <w:rPr>
          <w:rFonts w:ascii="Arial" w:hAnsi="Arial" w:cs="Arial"/>
          <w:i/>
          <w:iCs/>
          <w:sz w:val="19"/>
          <w:szCs w:val="19"/>
          <w:lang w:val="en-US"/>
        </w:rPr>
        <w:t>Catal</w:t>
      </w:r>
      <w:proofErr w:type="spellEnd"/>
      <w:r w:rsidR="007E235D" w:rsidRPr="0013379C">
        <w:rPr>
          <w:rFonts w:ascii="Arial" w:hAnsi="Arial" w:cs="Arial"/>
          <w:i/>
          <w:iCs/>
          <w:sz w:val="19"/>
          <w:szCs w:val="19"/>
          <w:lang w:val="en-US"/>
        </w:rPr>
        <w:t xml:space="preserve">. Science &amp; </w:t>
      </w:r>
      <w:proofErr w:type="spellStart"/>
      <w:r w:rsidR="007E235D" w:rsidRPr="0013379C">
        <w:rPr>
          <w:rFonts w:ascii="Arial" w:hAnsi="Arial" w:cs="Arial"/>
          <w:i/>
          <w:iCs/>
          <w:sz w:val="19"/>
          <w:szCs w:val="19"/>
          <w:lang w:val="en-US"/>
        </w:rPr>
        <w:t>Techn</w:t>
      </w:r>
      <w:proofErr w:type="spellEnd"/>
      <w:r w:rsidR="007E235D" w:rsidRPr="0013379C">
        <w:rPr>
          <w:rFonts w:ascii="Arial" w:hAnsi="Arial" w:cs="Arial"/>
          <w:i/>
          <w:iCs/>
          <w:sz w:val="19"/>
          <w:szCs w:val="19"/>
          <w:lang w:val="en-US"/>
        </w:rPr>
        <w:t>.</w:t>
      </w:r>
      <w:r w:rsidR="007E235D" w:rsidRPr="007E235D">
        <w:rPr>
          <w:rFonts w:ascii="Arial" w:hAnsi="Arial" w:cs="Arial"/>
          <w:sz w:val="19"/>
          <w:szCs w:val="19"/>
          <w:lang w:val="en-US"/>
        </w:rPr>
        <w:t xml:space="preserve"> </w:t>
      </w:r>
      <w:r w:rsidR="007E235D" w:rsidRPr="007E235D">
        <w:rPr>
          <w:rFonts w:ascii="Arial" w:hAnsi="Arial" w:cs="Arial"/>
          <w:b/>
          <w:sz w:val="19"/>
          <w:szCs w:val="19"/>
          <w:lang w:val="en-US"/>
        </w:rPr>
        <w:t>2022</w:t>
      </w:r>
      <w:r w:rsidR="007E235D" w:rsidRPr="007E235D">
        <w:rPr>
          <w:rFonts w:ascii="Arial" w:hAnsi="Arial" w:cs="Arial"/>
          <w:sz w:val="19"/>
          <w:szCs w:val="19"/>
          <w:lang w:val="en-US"/>
        </w:rPr>
        <w:t xml:space="preserve">, </w:t>
      </w:r>
      <w:r w:rsidR="00977179" w:rsidRPr="007376BA">
        <w:rPr>
          <w:rFonts w:ascii="Arial" w:hAnsi="Arial" w:cs="Arial"/>
          <w:i/>
          <w:iCs/>
          <w:sz w:val="19"/>
          <w:szCs w:val="19"/>
          <w:lang w:val="en-US"/>
        </w:rPr>
        <w:t>12</w:t>
      </w:r>
      <w:r w:rsidR="00977179" w:rsidRPr="007376BA">
        <w:rPr>
          <w:rFonts w:ascii="Arial" w:hAnsi="Arial" w:cs="Arial"/>
          <w:sz w:val="19"/>
          <w:szCs w:val="19"/>
          <w:lang w:val="en-US"/>
        </w:rPr>
        <w:t>, 5597</w:t>
      </w:r>
      <w:bookmarkEnd w:id="1"/>
      <w:r w:rsidR="00977179" w:rsidRPr="007376BA">
        <w:rPr>
          <w:rFonts w:ascii="Arial" w:hAnsi="Arial" w:cs="Arial"/>
          <w:sz w:val="19"/>
          <w:szCs w:val="19"/>
          <w:lang w:val="en-US"/>
        </w:rPr>
        <w:t>.</w:t>
      </w:r>
    </w:p>
    <w:p w14:paraId="34EC06BC" w14:textId="62022CA6" w:rsidR="001657E6" w:rsidRPr="007376BA" w:rsidRDefault="001657E6" w:rsidP="00DF03A3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103) </w:t>
      </w:r>
      <w:r w:rsidRPr="001657E6">
        <w:rPr>
          <w:rFonts w:ascii="Arial" w:hAnsi="Arial" w:cs="Arial"/>
          <w:sz w:val="19"/>
          <w:szCs w:val="19"/>
          <w:lang w:val="en-US"/>
        </w:rPr>
        <w:t>M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657E6">
        <w:rPr>
          <w:rFonts w:ascii="Arial" w:hAnsi="Arial" w:cs="Arial"/>
          <w:sz w:val="19"/>
          <w:szCs w:val="19"/>
          <w:lang w:val="en-US"/>
        </w:rPr>
        <w:t xml:space="preserve"> Ballico, D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657E6">
        <w:rPr>
          <w:rFonts w:ascii="Arial" w:hAnsi="Arial" w:cs="Arial"/>
          <w:sz w:val="19"/>
          <w:szCs w:val="19"/>
          <w:lang w:val="en-US"/>
        </w:rPr>
        <w:t xml:space="preserve"> Alessi,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 w:rsidRPr="001657E6">
        <w:rPr>
          <w:rFonts w:ascii="Arial" w:hAnsi="Arial" w:cs="Arial"/>
          <w:sz w:val="19"/>
          <w:szCs w:val="19"/>
          <w:lang w:val="en-US"/>
        </w:rPr>
        <w:t>C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657E6">
        <w:rPr>
          <w:rFonts w:ascii="Arial" w:hAnsi="Arial" w:cs="Arial"/>
          <w:sz w:val="19"/>
          <w:szCs w:val="19"/>
          <w:lang w:val="en-US"/>
        </w:rPr>
        <w:t xml:space="preserve"> Jandl,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 w:rsidRPr="001657E6">
        <w:rPr>
          <w:rFonts w:ascii="Arial" w:hAnsi="Arial" w:cs="Arial"/>
          <w:sz w:val="19"/>
          <w:szCs w:val="19"/>
          <w:lang w:val="en-US"/>
        </w:rPr>
        <w:t>D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657E6">
        <w:rPr>
          <w:rFonts w:ascii="Arial" w:hAnsi="Arial" w:cs="Arial"/>
          <w:sz w:val="19"/>
          <w:szCs w:val="19"/>
          <w:lang w:val="en-US"/>
        </w:rPr>
        <w:t xml:space="preserve"> Lovison,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 w:rsidRPr="001657E6">
        <w:rPr>
          <w:rFonts w:ascii="Arial" w:hAnsi="Arial" w:cs="Arial"/>
          <w:b/>
          <w:bCs/>
          <w:sz w:val="19"/>
          <w:szCs w:val="19"/>
          <w:lang w:val="en-US"/>
        </w:rPr>
        <w:t>W. Baratta</w:t>
      </w:r>
      <w:r>
        <w:rPr>
          <w:rFonts w:ascii="Arial" w:hAnsi="Arial" w:cs="Arial"/>
          <w:b/>
          <w:bCs/>
          <w:sz w:val="19"/>
          <w:szCs w:val="19"/>
          <w:lang w:val="en-US"/>
        </w:rPr>
        <w:t>*</w:t>
      </w:r>
      <w:r>
        <w:rPr>
          <w:rFonts w:ascii="Arial" w:hAnsi="Arial" w:cs="Arial"/>
          <w:sz w:val="19"/>
          <w:szCs w:val="19"/>
          <w:lang w:val="en-US"/>
        </w:rPr>
        <w:t>, “</w:t>
      </w:r>
      <w:r w:rsidRPr="001657E6">
        <w:rPr>
          <w:rFonts w:ascii="Arial" w:hAnsi="Arial" w:cs="Arial"/>
          <w:sz w:val="19"/>
          <w:szCs w:val="19"/>
          <w:lang w:val="en-US"/>
        </w:rPr>
        <w:t>Terpyridine Diphosphine Ruthenium Complexes as Efficient Photocatalysts for the Transfer Hydrogenation of Carbonyl Compounds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r w:rsidRPr="007D40B5">
        <w:rPr>
          <w:rFonts w:ascii="Arial" w:hAnsi="Arial" w:cs="Arial"/>
          <w:i/>
          <w:sz w:val="19"/>
          <w:szCs w:val="19"/>
          <w:lang w:val="en-US"/>
        </w:rPr>
        <w:t>Chem. Eur. J.</w:t>
      </w:r>
      <w:r w:rsidRPr="007D40B5">
        <w:rPr>
          <w:rFonts w:ascii="Arial" w:hAnsi="Arial" w:cs="Arial"/>
          <w:b/>
          <w:sz w:val="19"/>
          <w:szCs w:val="19"/>
          <w:lang w:val="en-US"/>
        </w:rPr>
        <w:t xml:space="preserve"> 2022</w:t>
      </w:r>
      <w:r w:rsidRPr="007D40B5">
        <w:rPr>
          <w:rFonts w:ascii="Arial" w:hAnsi="Arial" w:cs="Arial"/>
          <w:sz w:val="19"/>
          <w:szCs w:val="19"/>
          <w:lang w:val="en-US"/>
        </w:rPr>
        <w:t xml:space="preserve">, </w:t>
      </w:r>
      <w:r w:rsidR="007376BA" w:rsidRPr="007376BA">
        <w:rPr>
          <w:rFonts w:ascii="Arial" w:hAnsi="Arial" w:cs="Arial"/>
          <w:iCs/>
          <w:sz w:val="19"/>
          <w:szCs w:val="19"/>
          <w:lang w:val="en-US"/>
        </w:rPr>
        <w:t>e202201722</w:t>
      </w:r>
      <w:r w:rsidR="007376BA">
        <w:rPr>
          <w:rFonts w:ascii="Arial" w:hAnsi="Arial" w:cs="Arial"/>
          <w:iCs/>
          <w:sz w:val="19"/>
          <w:szCs w:val="19"/>
          <w:lang w:val="en-US"/>
        </w:rPr>
        <w:t>.</w:t>
      </w:r>
    </w:p>
    <w:p w14:paraId="2D469763" w14:textId="77777777" w:rsidR="00CA7CE5" w:rsidRDefault="00CA7CE5" w:rsidP="00CA7CE5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CA7CE5">
        <w:rPr>
          <w:rFonts w:ascii="Arial" w:hAnsi="Arial" w:cs="Arial"/>
          <w:sz w:val="19"/>
          <w:szCs w:val="19"/>
          <w:lang w:val="en-US"/>
        </w:rPr>
        <w:t xml:space="preserve">104) M. Bevilacqua, V. </w:t>
      </w:r>
      <w:proofErr w:type="spellStart"/>
      <w:r w:rsidRPr="00CA7CE5">
        <w:rPr>
          <w:rFonts w:ascii="Arial" w:hAnsi="Arial" w:cs="Arial"/>
          <w:sz w:val="19"/>
          <w:szCs w:val="19"/>
          <w:lang w:val="en-US"/>
        </w:rPr>
        <w:t>Giuso</w:t>
      </w:r>
      <w:proofErr w:type="spellEnd"/>
      <w:r w:rsidRPr="00CA7CE5">
        <w:rPr>
          <w:rFonts w:ascii="Arial" w:hAnsi="Arial" w:cs="Arial"/>
          <w:sz w:val="19"/>
          <w:szCs w:val="19"/>
          <w:lang w:val="en-US"/>
        </w:rPr>
        <w:t xml:space="preserve">, M. </w:t>
      </w:r>
      <w:proofErr w:type="spellStart"/>
      <w:r w:rsidRPr="00CA7CE5">
        <w:rPr>
          <w:rFonts w:ascii="Arial" w:hAnsi="Arial" w:cs="Arial"/>
          <w:sz w:val="19"/>
          <w:szCs w:val="19"/>
          <w:lang w:val="en-US"/>
        </w:rPr>
        <w:t>Rancan</w:t>
      </w:r>
      <w:proofErr w:type="spellEnd"/>
      <w:r w:rsidRPr="00CA7CE5">
        <w:rPr>
          <w:rFonts w:ascii="Arial" w:hAnsi="Arial" w:cs="Arial"/>
          <w:sz w:val="19"/>
          <w:szCs w:val="19"/>
          <w:lang w:val="en-US"/>
        </w:rPr>
        <w:t xml:space="preserve">, L. Armelao, C. </w:t>
      </w:r>
      <w:proofErr w:type="spellStart"/>
      <w:r w:rsidRPr="00CA7CE5">
        <w:rPr>
          <w:rFonts w:ascii="Arial" w:hAnsi="Arial" w:cs="Arial"/>
          <w:sz w:val="19"/>
          <w:szCs w:val="19"/>
          <w:lang w:val="en-US"/>
        </w:rPr>
        <w:t>Graiff</w:t>
      </w:r>
      <w:proofErr w:type="spellEnd"/>
      <w:r w:rsidRPr="00CA7CE5">
        <w:rPr>
          <w:rFonts w:ascii="Arial" w:hAnsi="Arial" w:cs="Arial"/>
          <w:sz w:val="19"/>
          <w:szCs w:val="19"/>
          <w:lang w:val="en-US"/>
        </w:rPr>
        <w:t>, W. Baratta, V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 Di Marco, A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 Biffis</w:t>
      </w:r>
      <w:r>
        <w:rPr>
          <w:rFonts w:ascii="Arial" w:hAnsi="Arial" w:cs="Arial"/>
          <w:sz w:val="19"/>
          <w:szCs w:val="19"/>
          <w:lang w:val="en-US"/>
        </w:rPr>
        <w:t>, ”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Coordination </w:t>
      </w:r>
      <w:r>
        <w:rPr>
          <w:rFonts w:ascii="Arial" w:hAnsi="Arial" w:cs="Arial"/>
          <w:sz w:val="19"/>
          <w:szCs w:val="19"/>
          <w:lang w:val="en-US"/>
        </w:rPr>
        <w:t>C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hemistry of </w:t>
      </w:r>
      <w:proofErr w:type="spellStart"/>
      <w:r w:rsidRPr="00CA7CE5">
        <w:rPr>
          <w:rFonts w:ascii="Arial" w:hAnsi="Arial" w:cs="Arial"/>
          <w:sz w:val="19"/>
          <w:szCs w:val="19"/>
          <w:lang w:val="en-US"/>
        </w:rPr>
        <w:t>Ir</w:t>
      </w:r>
      <w:proofErr w:type="spellEnd"/>
      <w:r w:rsidRPr="00CA7CE5">
        <w:rPr>
          <w:rFonts w:ascii="Arial" w:hAnsi="Arial" w:cs="Arial"/>
          <w:sz w:val="19"/>
          <w:szCs w:val="19"/>
          <w:lang w:val="en-US"/>
        </w:rPr>
        <w:t xml:space="preserve"> with </w:t>
      </w:r>
      <w:r>
        <w:rPr>
          <w:rFonts w:ascii="Arial" w:hAnsi="Arial" w:cs="Arial"/>
          <w:sz w:val="19"/>
          <w:szCs w:val="19"/>
          <w:lang w:val="en-US"/>
        </w:rPr>
        <w:t>C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helating </w:t>
      </w:r>
      <w:r>
        <w:rPr>
          <w:rFonts w:ascii="Arial" w:hAnsi="Arial" w:cs="Arial"/>
          <w:sz w:val="19"/>
          <w:szCs w:val="19"/>
          <w:lang w:val="en-US"/>
        </w:rPr>
        <w:t>L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igands </w:t>
      </w:r>
      <w:r>
        <w:rPr>
          <w:rFonts w:ascii="Arial" w:hAnsi="Arial" w:cs="Arial"/>
          <w:sz w:val="19"/>
          <w:szCs w:val="19"/>
          <w:lang w:val="en-US"/>
        </w:rPr>
        <w:t>C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ontaining a </w:t>
      </w:r>
      <w:r>
        <w:rPr>
          <w:rFonts w:ascii="Arial" w:hAnsi="Arial" w:cs="Arial"/>
          <w:sz w:val="19"/>
          <w:szCs w:val="19"/>
          <w:lang w:val="en-US"/>
        </w:rPr>
        <w:t>X</w:t>
      </w:r>
      <w:r w:rsidRPr="00CA7CE5">
        <w:rPr>
          <w:rFonts w:ascii="Arial" w:hAnsi="Arial" w:cs="Arial"/>
          <w:sz w:val="19"/>
          <w:szCs w:val="19"/>
          <w:lang w:val="en-US"/>
        </w:rPr>
        <w:t>anthine</w:t>
      </w:r>
      <w:r>
        <w:rPr>
          <w:rFonts w:ascii="Arial" w:hAnsi="Arial" w:cs="Arial"/>
          <w:sz w:val="19"/>
          <w:szCs w:val="19"/>
          <w:lang w:val="en-US"/>
        </w:rPr>
        <w:t>-D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erived, </w:t>
      </w:r>
      <w:r>
        <w:rPr>
          <w:rFonts w:ascii="Arial" w:hAnsi="Arial" w:cs="Arial"/>
          <w:sz w:val="19"/>
          <w:szCs w:val="19"/>
          <w:lang w:val="en-US"/>
        </w:rPr>
        <w:t>P</w:t>
      </w:r>
      <w:r w:rsidRPr="00CA7CE5">
        <w:rPr>
          <w:rFonts w:ascii="Arial" w:hAnsi="Arial" w:cs="Arial"/>
          <w:sz w:val="19"/>
          <w:szCs w:val="19"/>
          <w:lang w:val="en-US"/>
        </w:rPr>
        <w:t>rotic N-</w:t>
      </w:r>
      <w:r>
        <w:rPr>
          <w:rFonts w:ascii="Arial" w:hAnsi="Arial" w:cs="Arial"/>
          <w:sz w:val="19"/>
          <w:szCs w:val="19"/>
          <w:lang w:val="en-US"/>
        </w:rPr>
        <w:t>H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eterocyclic </w:t>
      </w:r>
      <w:r>
        <w:rPr>
          <w:rFonts w:ascii="Arial" w:hAnsi="Arial" w:cs="Arial"/>
          <w:sz w:val="19"/>
          <w:szCs w:val="19"/>
          <w:lang w:val="en-US"/>
        </w:rPr>
        <w:t>C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arbene (NHC) </w:t>
      </w:r>
      <w:r>
        <w:rPr>
          <w:rFonts w:ascii="Arial" w:hAnsi="Arial" w:cs="Arial"/>
          <w:sz w:val="19"/>
          <w:szCs w:val="19"/>
          <w:lang w:val="en-US"/>
        </w:rPr>
        <w:t>M</w:t>
      </w:r>
      <w:r w:rsidRPr="00CA7CE5">
        <w:rPr>
          <w:rFonts w:ascii="Arial" w:hAnsi="Arial" w:cs="Arial"/>
          <w:sz w:val="19"/>
          <w:szCs w:val="19"/>
          <w:lang w:val="en-US"/>
        </w:rPr>
        <w:t xml:space="preserve">oiety”, </w:t>
      </w:r>
    </w:p>
    <w:p w14:paraId="61A90330" w14:textId="5F8C6C1A" w:rsidR="00CA7CE5" w:rsidRDefault="00CA7CE5" w:rsidP="00CA7CE5">
      <w:pPr>
        <w:pStyle w:val="Corpodeltesto2"/>
        <w:ind w:right="43"/>
        <w:rPr>
          <w:rFonts w:ascii="Arial" w:hAnsi="Arial" w:cs="Arial"/>
          <w:sz w:val="19"/>
          <w:szCs w:val="19"/>
        </w:rPr>
      </w:pPr>
      <w:r w:rsidRPr="00CA7CE5">
        <w:rPr>
          <w:rFonts w:ascii="Arial" w:hAnsi="Arial" w:cs="Arial"/>
          <w:i/>
          <w:iCs/>
          <w:sz w:val="19"/>
          <w:szCs w:val="19"/>
        </w:rPr>
        <w:t xml:space="preserve">Eur. J. </w:t>
      </w:r>
      <w:proofErr w:type="spellStart"/>
      <w:r w:rsidRPr="00CA7CE5">
        <w:rPr>
          <w:rFonts w:ascii="Arial" w:hAnsi="Arial" w:cs="Arial"/>
          <w:i/>
          <w:iCs/>
          <w:sz w:val="19"/>
          <w:szCs w:val="19"/>
        </w:rPr>
        <w:t>Inorg</w:t>
      </w:r>
      <w:proofErr w:type="spellEnd"/>
      <w:r w:rsidRPr="00CA7CE5">
        <w:rPr>
          <w:rFonts w:ascii="Arial" w:hAnsi="Arial" w:cs="Arial"/>
          <w:i/>
          <w:iCs/>
          <w:sz w:val="19"/>
          <w:szCs w:val="19"/>
        </w:rPr>
        <w:t xml:space="preserve">. </w:t>
      </w:r>
      <w:proofErr w:type="spellStart"/>
      <w:r w:rsidRPr="00CA7CE5">
        <w:rPr>
          <w:rFonts w:ascii="Arial" w:hAnsi="Arial" w:cs="Arial"/>
          <w:i/>
          <w:iCs/>
          <w:sz w:val="19"/>
          <w:szCs w:val="19"/>
        </w:rPr>
        <w:t>Chem</w:t>
      </w:r>
      <w:proofErr w:type="spellEnd"/>
      <w:r w:rsidRPr="00CA7CE5">
        <w:rPr>
          <w:rFonts w:ascii="Arial" w:hAnsi="Arial" w:cs="Arial"/>
          <w:i/>
          <w:iCs/>
          <w:sz w:val="19"/>
          <w:szCs w:val="19"/>
        </w:rPr>
        <w:t>.</w:t>
      </w:r>
      <w:r w:rsidRPr="00CA7CE5">
        <w:rPr>
          <w:rFonts w:ascii="Arial" w:hAnsi="Arial" w:cs="Arial"/>
          <w:sz w:val="19"/>
          <w:szCs w:val="19"/>
        </w:rPr>
        <w:t xml:space="preserve"> </w:t>
      </w:r>
      <w:r w:rsidRPr="00CA7CE5">
        <w:rPr>
          <w:rFonts w:ascii="Arial" w:hAnsi="Arial" w:cs="Arial"/>
          <w:b/>
          <w:bCs/>
          <w:sz w:val="19"/>
          <w:szCs w:val="19"/>
        </w:rPr>
        <w:t>2022</w:t>
      </w:r>
      <w:r w:rsidRPr="00CA7CE5">
        <w:rPr>
          <w:rFonts w:ascii="Arial" w:hAnsi="Arial" w:cs="Arial"/>
          <w:sz w:val="19"/>
          <w:szCs w:val="19"/>
        </w:rPr>
        <w:t>, e202200484</w:t>
      </w:r>
      <w:r w:rsidR="00503BE4">
        <w:rPr>
          <w:rFonts w:ascii="Arial" w:hAnsi="Arial" w:cs="Arial"/>
          <w:sz w:val="19"/>
          <w:szCs w:val="19"/>
        </w:rPr>
        <w:t>.</w:t>
      </w:r>
    </w:p>
    <w:p w14:paraId="291C0EB2" w14:textId="045D4550" w:rsidR="00E84662" w:rsidRDefault="00E84662" w:rsidP="00CA7CE5">
      <w:pPr>
        <w:pStyle w:val="Corpodeltesto2"/>
        <w:ind w:right="43"/>
        <w:rPr>
          <w:rFonts w:ascii="Arial" w:hAnsi="Arial" w:cs="Arial"/>
          <w:sz w:val="19"/>
          <w:szCs w:val="19"/>
        </w:rPr>
      </w:pPr>
      <w:r w:rsidRPr="00E84662">
        <w:rPr>
          <w:rFonts w:ascii="Arial" w:hAnsi="Arial" w:cs="Arial"/>
          <w:sz w:val="19"/>
          <w:szCs w:val="19"/>
        </w:rPr>
        <w:t>105) E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Aneggi, F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Campagnolo, J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Segato, D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Zuccaccia, W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Baratta</w:t>
      </w:r>
      <w:r>
        <w:rPr>
          <w:rFonts w:ascii="Arial" w:hAnsi="Arial" w:cs="Arial"/>
          <w:sz w:val="19"/>
          <w:szCs w:val="19"/>
        </w:rPr>
        <w:t xml:space="preserve">, </w:t>
      </w:r>
      <w:r w:rsidRPr="00E84662">
        <w:rPr>
          <w:rFonts w:ascii="Arial" w:hAnsi="Arial" w:cs="Arial"/>
          <w:sz w:val="19"/>
          <w:szCs w:val="19"/>
        </w:rPr>
        <w:t>J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84662">
        <w:rPr>
          <w:rFonts w:ascii="Arial" w:hAnsi="Arial" w:cs="Arial"/>
          <w:sz w:val="19"/>
          <w:szCs w:val="19"/>
        </w:rPr>
        <w:t>Llorca</w:t>
      </w:r>
      <w:proofErr w:type="spellEnd"/>
      <w:r w:rsidRPr="00E84662">
        <w:rPr>
          <w:rFonts w:ascii="Arial" w:hAnsi="Arial" w:cs="Arial"/>
          <w:sz w:val="19"/>
          <w:szCs w:val="19"/>
        </w:rPr>
        <w:t>, A</w:t>
      </w:r>
      <w:r>
        <w:rPr>
          <w:rFonts w:ascii="Arial" w:hAnsi="Arial" w:cs="Arial"/>
          <w:sz w:val="19"/>
          <w:szCs w:val="19"/>
        </w:rPr>
        <w:t>.</w:t>
      </w:r>
      <w:r w:rsidRPr="00E84662">
        <w:rPr>
          <w:rFonts w:ascii="Arial" w:hAnsi="Arial" w:cs="Arial"/>
          <w:sz w:val="19"/>
          <w:szCs w:val="19"/>
        </w:rPr>
        <w:t xml:space="preserve"> Trovarelli</w:t>
      </w:r>
      <w:r>
        <w:rPr>
          <w:rFonts w:ascii="Arial" w:hAnsi="Arial" w:cs="Arial"/>
          <w:sz w:val="19"/>
          <w:szCs w:val="19"/>
        </w:rPr>
        <w:t>, “</w:t>
      </w:r>
      <w:proofErr w:type="spellStart"/>
      <w:r w:rsidRPr="00E84662">
        <w:rPr>
          <w:rFonts w:ascii="Arial" w:hAnsi="Arial" w:cs="Arial"/>
          <w:sz w:val="19"/>
          <w:szCs w:val="19"/>
        </w:rPr>
        <w:t>Solvent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-free </w:t>
      </w:r>
      <w:proofErr w:type="spellStart"/>
      <w:r w:rsidRPr="00E84662">
        <w:rPr>
          <w:rFonts w:ascii="Arial" w:hAnsi="Arial" w:cs="Arial"/>
          <w:sz w:val="19"/>
          <w:szCs w:val="19"/>
        </w:rPr>
        <w:t>selective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84662">
        <w:rPr>
          <w:rFonts w:ascii="Arial" w:hAnsi="Arial" w:cs="Arial"/>
          <w:sz w:val="19"/>
          <w:szCs w:val="19"/>
        </w:rPr>
        <w:t>oxidation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E84662">
        <w:rPr>
          <w:rFonts w:ascii="Arial" w:hAnsi="Arial" w:cs="Arial"/>
          <w:sz w:val="19"/>
          <w:szCs w:val="19"/>
        </w:rPr>
        <w:t>benzyl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 alcohol </w:t>
      </w:r>
      <w:proofErr w:type="spellStart"/>
      <w:r w:rsidRPr="00E84662">
        <w:rPr>
          <w:rFonts w:ascii="Arial" w:hAnsi="Arial" w:cs="Arial"/>
          <w:sz w:val="19"/>
          <w:szCs w:val="19"/>
        </w:rPr>
        <w:t>using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 Ru </w:t>
      </w:r>
      <w:proofErr w:type="spellStart"/>
      <w:r w:rsidRPr="00E84662">
        <w:rPr>
          <w:rFonts w:ascii="Arial" w:hAnsi="Arial" w:cs="Arial"/>
          <w:sz w:val="19"/>
          <w:szCs w:val="19"/>
        </w:rPr>
        <w:t>loaded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84662">
        <w:rPr>
          <w:rFonts w:ascii="Arial" w:hAnsi="Arial" w:cs="Arial"/>
          <w:sz w:val="19"/>
          <w:szCs w:val="19"/>
        </w:rPr>
        <w:t>ceria-zirconia</w:t>
      </w:r>
      <w:proofErr w:type="spellEnd"/>
      <w:r w:rsidRPr="00E84662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84662">
        <w:rPr>
          <w:rFonts w:ascii="Arial" w:hAnsi="Arial" w:cs="Arial"/>
          <w:sz w:val="19"/>
          <w:szCs w:val="19"/>
        </w:rPr>
        <w:t>catalysts</w:t>
      </w:r>
      <w:proofErr w:type="spellEnd"/>
      <w:r>
        <w:rPr>
          <w:rFonts w:ascii="Arial" w:hAnsi="Arial" w:cs="Arial"/>
          <w:sz w:val="19"/>
          <w:szCs w:val="19"/>
        </w:rPr>
        <w:t xml:space="preserve">”, </w:t>
      </w:r>
      <w:r w:rsidRPr="00174FE2">
        <w:rPr>
          <w:rFonts w:ascii="Arial" w:hAnsi="Arial" w:cs="Arial"/>
          <w:i/>
          <w:iCs/>
          <w:sz w:val="19"/>
          <w:szCs w:val="19"/>
        </w:rPr>
        <w:t>Mol</w:t>
      </w:r>
      <w:r w:rsidR="00D50DC8">
        <w:rPr>
          <w:rFonts w:ascii="Arial" w:hAnsi="Arial" w:cs="Arial"/>
          <w:i/>
          <w:iCs/>
          <w:sz w:val="19"/>
          <w:szCs w:val="19"/>
        </w:rPr>
        <w:t xml:space="preserve">. </w:t>
      </w:r>
      <w:proofErr w:type="spellStart"/>
      <w:r w:rsidRPr="00174FE2">
        <w:rPr>
          <w:rFonts w:ascii="Arial" w:hAnsi="Arial" w:cs="Arial"/>
          <w:i/>
          <w:iCs/>
          <w:sz w:val="19"/>
          <w:szCs w:val="19"/>
        </w:rPr>
        <w:t>Cat</w:t>
      </w:r>
      <w:r w:rsidR="00174FE2" w:rsidRPr="00174FE2">
        <w:rPr>
          <w:rFonts w:ascii="Arial" w:hAnsi="Arial" w:cs="Arial"/>
          <w:i/>
          <w:iCs/>
          <w:sz w:val="19"/>
          <w:szCs w:val="19"/>
        </w:rPr>
        <w:t>al</w:t>
      </w:r>
      <w:proofErr w:type="spellEnd"/>
      <w:r w:rsidR="00D50DC8">
        <w:rPr>
          <w:rFonts w:ascii="Arial" w:hAnsi="Arial" w:cs="Arial"/>
          <w:i/>
          <w:iCs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Pr="00174FE2">
        <w:rPr>
          <w:rFonts w:ascii="Arial" w:hAnsi="Arial" w:cs="Arial"/>
          <w:b/>
          <w:bCs/>
          <w:sz w:val="19"/>
          <w:szCs w:val="19"/>
        </w:rPr>
        <w:t>2023</w:t>
      </w:r>
      <w:r>
        <w:rPr>
          <w:rFonts w:ascii="Arial" w:hAnsi="Arial" w:cs="Arial"/>
          <w:sz w:val="19"/>
          <w:szCs w:val="19"/>
        </w:rPr>
        <w:t xml:space="preserve">, </w:t>
      </w:r>
      <w:r w:rsidR="00D50DC8" w:rsidRPr="00D50DC8">
        <w:rPr>
          <w:rFonts w:ascii="Arial" w:hAnsi="Arial" w:cs="Arial"/>
          <w:i/>
          <w:iCs/>
          <w:sz w:val="19"/>
          <w:szCs w:val="19"/>
        </w:rPr>
        <w:t>540</w:t>
      </w:r>
      <w:r w:rsidR="00D50DC8">
        <w:rPr>
          <w:rFonts w:ascii="Arial" w:hAnsi="Arial" w:cs="Arial"/>
          <w:sz w:val="19"/>
          <w:szCs w:val="19"/>
        </w:rPr>
        <w:t xml:space="preserve">, </w:t>
      </w:r>
      <w:r w:rsidR="00D50DC8" w:rsidRPr="00D50DC8">
        <w:rPr>
          <w:rFonts w:ascii="Arial" w:hAnsi="Arial" w:cs="Arial"/>
          <w:sz w:val="19"/>
          <w:szCs w:val="19"/>
        </w:rPr>
        <w:t>113049</w:t>
      </w:r>
      <w:r>
        <w:rPr>
          <w:rFonts w:ascii="Arial" w:hAnsi="Arial" w:cs="Arial"/>
          <w:sz w:val="19"/>
          <w:szCs w:val="19"/>
        </w:rPr>
        <w:t>.</w:t>
      </w:r>
    </w:p>
    <w:p w14:paraId="0938B448" w14:textId="7AF07F1E" w:rsidR="005721EF" w:rsidRDefault="005721EF" w:rsidP="005721EF">
      <w:pPr>
        <w:pStyle w:val="Corpodeltesto2"/>
        <w:ind w:right="43"/>
        <w:rPr>
          <w:rFonts w:ascii="Arial" w:hAnsi="Arial" w:cs="Arial"/>
          <w:sz w:val="19"/>
          <w:szCs w:val="19"/>
        </w:rPr>
      </w:pPr>
      <w:r w:rsidRPr="005721EF">
        <w:rPr>
          <w:rFonts w:ascii="Arial" w:hAnsi="Arial" w:cs="Arial"/>
          <w:sz w:val="19"/>
          <w:szCs w:val="19"/>
        </w:rPr>
        <w:t>106) E</w:t>
      </w:r>
      <w:r>
        <w:rPr>
          <w:rFonts w:ascii="Arial" w:hAnsi="Arial" w:cs="Arial"/>
          <w:sz w:val="19"/>
          <w:szCs w:val="19"/>
        </w:rPr>
        <w:t>.</w:t>
      </w:r>
      <w:r w:rsidRPr="005721EF">
        <w:rPr>
          <w:rFonts w:ascii="Arial" w:hAnsi="Arial" w:cs="Arial"/>
          <w:sz w:val="19"/>
          <w:szCs w:val="19"/>
        </w:rPr>
        <w:t xml:space="preserve"> Aneggi, F</w:t>
      </w:r>
      <w:r>
        <w:rPr>
          <w:rFonts w:ascii="Arial" w:hAnsi="Arial" w:cs="Arial"/>
          <w:sz w:val="19"/>
          <w:szCs w:val="19"/>
        </w:rPr>
        <w:t>.</w:t>
      </w:r>
      <w:r w:rsidRPr="005721EF">
        <w:rPr>
          <w:rFonts w:ascii="Arial" w:hAnsi="Arial" w:cs="Arial"/>
          <w:sz w:val="19"/>
          <w:szCs w:val="19"/>
        </w:rPr>
        <w:t xml:space="preserve"> Campagnolo, D</w:t>
      </w:r>
      <w:r>
        <w:rPr>
          <w:rFonts w:ascii="Arial" w:hAnsi="Arial" w:cs="Arial"/>
          <w:sz w:val="19"/>
          <w:szCs w:val="19"/>
        </w:rPr>
        <w:t>.</w:t>
      </w:r>
      <w:r w:rsidRPr="005721EF">
        <w:rPr>
          <w:rFonts w:ascii="Arial" w:hAnsi="Arial" w:cs="Arial"/>
          <w:sz w:val="19"/>
          <w:szCs w:val="19"/>
        </w:rPr>
        <w:t xml:space="preserve"> Zuccaccia, W</w:t>
      </w:r>
      <w:r>
        <w:rPr>
          <w:rFonts w:ascii="Arial" w:hAnsi="Arial" w:cs="Arial"/>
          <w:sz w:val="19"/>
          <w:szCs w:val="19"/>
        </w:rPr>
        <w:t>.</w:t>
      </w:r>
      <w:r w:rsidRPr="005721EF">
        <w:rPr>
          <w:rFonts w:ascii="Arial" w:hAnsi="Arial" w:cs="Arial"/>
          <w:sz w:val="19"/>
          <w:szCs w:val="19"/>
        </w:rPr>
        <w:t xml:space="preserve"> Baratta, J</w:t>
      </w:r>
      <w:r>
        <w:rPr>
          <w:rFonts w:ascii="Arial" w:hAnsi="Arial" w:cs="Arial"/>
          <w:sz w:val="19"/>
          <w:szCs w:val="19"/>
        </w:rPr>
        <w:t>.</w:t>
      </w:r>
      <w:r w:rsidRPr="005721E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721EF">
        <w:rPr>
          <w:rFonts w:ascii="Arial" w:hAnsi="Arial" w:cs="Arial"/>
          <w:sz w:val="19"/>
          <w:szCs w:val="19"/>
        </w:rPr>
        <w:t>Llorca</w:t>
      </w:r>
      <w:proofErr w:type="spellEnd"/>
      <w:r>
        <w:rPr>
          <w:rFonts w:ascii="Arial" w:hAnsi="Arial" w:cs="Arial"/>
          <w:sz w:val="19"/>
          <w:szCs w:val="19"/>
        </w:rPr>
        <w:t xml:space="preserve">, </w:t>
      </w:r>
      <w:r w:rsidRPr="005721EF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 xml:space="preserve">. </w:t>
      </w:r>
      <w:r w:rsidRPr="005721EF">
        <w:rPr>
          <w:rFonts w:ascii="Arial" w:hAnsi="Arial" w:cs="Arial"/>
          <w:sz w:val="19"/>
          <w:szCs w:val="19"/>
        </w:rPr>
        <w:t>Trovarelli</w:t>
      </w:r>
      <w:r>
        <w:rPr>
          <w:rFonts w:ascii="Arial" w:hAnsi="Arial" w:cs="Arial"/>
          <w:sz w:val="19"/>
          <w:szCs w:val="19"/>
        </w:rPr>
        <w:t>,</w:t>
      </w:r>
      <w:r w:rsidRPr="005721EF">
        <w:rPr>
          <w:rFonts w:ascii="Arial" w:hAnsi="Arial" w:cs="Arial"/>
          <w:sz w:val="19"/>
          <w:szCs w:val="19"/>
        </w:rPr>
        <w:t xml:space="preserve"> “</w:t>
      </w:r>
      <w:proofErr w:type="spellStart"/>
      <w:r w:rsidRPr="005721EF">
        <w:rPr>
          <w:rFonts w:ascii="Arial" w:hAnsi="Arial" w:cs="Arial"/>
          <w:sz w:val="19"/>
          <w:szCs w:val="19"/>
        </w:rPr>
        <w:t>Sustainable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721EF">
        <w:rPr>
          <w:rFonts w:ascii="Arial" w:hAnsi="Arial" w:cs="Arial"/>
          <w:sz w:val="19"/>
          <w:szCs w:val="19"/>
        </w:rPr>
        <w:t>Solvent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-Free </w:t>
      </w:r>
      <w:proofErr w:type="spellStart"/>
      <w:r w:rsidRPr="005721EF">
        <w:rPr>
          <w:rFonts w:ascii="Arial" w:hAnsi="Arial" w:cs="Arial"/>
          <w:sz w:val="19"/>
          <w:szCs w:val="19"/>
        </w:rPr>
        <w:t>Selective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721EF">
        <w:rPr>
          <w:rFonts w:ascii="Arial" w:hAnsi="Arial" w:cs="Arial"/>
          <w:sz w:val="19"/>
          <w:szCs w:val="19"/>
        </w:rPr>
        <w:t>Oxidation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5721EF">
        <w:rPr>
          <w:rFonts w:ascii="Arial" w:hAnsi="Arial" w:cs="Arial"/>
          <w:sz w:val="19"/>
          <w:szCs w:val="19"/>
        </w:rPr>
        <w:t>Benzyl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 Alcohol</w:t>
      </w:r>
      <w:r>
        <w:rPr>
          <w:rFonts w:ascii="Arial" w:hAnsi="Arial" w:cs="Arial"/>
          <w:sz w:val="19"/>
          <w:szCs w:val="19"/>
        </w:rPr>
        <w:t xml:space="preserve"> </w:t>
      </w:r>
      <w:r w:rsidRPr="005721EF">
        <w:rPr>
          <w:rFonts w:ascii="Arial" w:hAnsi="Arial" w:cs="Arial"/>
          <w:sz w:val="19"/>
          <w:szCs w:val="19"/>
        </w:rPr>
        <w:t xml:space="preserve">Using Ru(0) </w:t>
      </w:r>
      <w:proofErr w:type="spellStart"/>
      <w:r w:rsidRPr="005721EF">
        <w:rPr>
          <w:rFonts w:ascii="Arial" w:hAnsi="Arial" w:cs="Arial"/>
          <w:sz w:val="19"/>
          <w:szCs w:val="19"/>
        </w:rPr>
        <w:t>Supported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 on </w:t>
      </w:r>
      <w:proofErr w:type="spellStart"/>
      <w:r w:rsidRPr="005721EF">
        <w:rPr>
          <w:rFonts w:ascii="Arial" w:hAnsi="Arial" w:cs="Arial"/>
          <w:sz w:val="19"/>
          <w:szCs w:val="19"/>
        </w:rPr>
        <w:t>Alumina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”, </w:t>
      </w:r>
      <w:proofErr w:type="spellStart"/>
      <w:r w:rsidRPr="002B2B83">
        <w:rPr>
          <w:rFonts w:ascii="Arial" w:hAnsi="Arial" w:cs="Arial"/>
          <w:i/>
          <w:iCs/>
          <w:sz w:val="19"/>
          <w:szCs w:val="19"/>
        </w:rPr>
        <w:t>Inorganics</w:t>
      </w:r>
      <w:proofErr w:type="spellEnd"/>
      <w:r w:rsidRPr="005721EF">
        <w:rPr>
          <w:rFonts w:ascii="Arial" w:hAnsi="Arial" w:cs="Arial"/>
          <w:sz w:val="19"/>
          <w:szCs w:val="19"/>
        </w:rPr>
        <w:t xml:space="preserve"> </w:t>
      </w:r>
      <w:r w:rsidRPr="005721EF">
        <w:rPr>
          <w:rFonts w:ascii="Arial" w:hAnsi="Arial" w:cs="Arial"/>
          <w:b/>
          <w:bCs/>
          <w:sz w:val="19"/>
          <w:szCs w:val="19"/>
        </w:rPr>
        <w:t>2023</w:t>
      </w:r>
      <w:r w:rsidRPr="005721EF">
        <w:rPr>
          <w:rFonts w:ascii="Arial" w:hAnsi="Arial" w:cs="Arial"/>
          <w:sz w:val="19"/>
          <w:szCs w:val="19"/>
        </w:rPr>
        <w:t xml:space="preserve">, </w:t>
      </w:r>
      <w:r w:rsidRPr="005721EF">
        <w:rPr>
          <w:rFonts w:ascii="Arial" w:hAnsi="Arial" w:cs="Arial"/>
          <w:i/>
          <w:iCs/>
          <w:sz w:val="19"/>
          <w:szCs w:val="19"/>
        </w:rPr>
        <w:t>11</w:t>
      </w:r>
      <w:r w:rsidRPr="005721EF">
        <w:rPr>
          <w:rFonts w:ascii="Arial" w:hAnsi="Arial" w:cs="Arial"/>
          <w:sz w:val="19"/>
          <w:szCs w:val="19"/>
        </w:rPr>
        <w:t>, 177</w:t>
      </w:r>
      <w:r>
        <w:rPr>
          <w:rFonts w:ascii="Arial" w:hAnsi="Arial" w:cs="Arial"/>
          <w:sz w:val="19"/>
          <w:szCs w:val="19"/>
        </w:rPr>
        <w:t>.</w:t>
      </w:r>
    </w:p>
    <w:p w14:paraId="7749A997" w14:textId="5D95B4EF" w:rsidR="00E00ECA" w:rsidRDefault="00E00ECA" w:rsidP="00E00ECA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bookmarkStart w:id="2" w:name="_Hlk176449873"/>
      <w:r w:rsidRPr="00E00ECA">
        <w:rPr>
          <w:rFonts w:ascii="Arial" w:hAnsi="Arial" w:cs="Arial"/>
          <w:sz w:val="19"/>
          <w:szCs w:val="19"/>
          <w:lang w:val="en-US"/>
        </w:rPr>
        <w:t>107) D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Lovison, T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E00ECA">
        <w:rPr>
          <w:rFonts w:ascii="Arial" w:hAnsi="Arial" w:cs="Arial"/>
          <w:sz w:val="19"/>
          <w:szCs w:val="19"/>
          <w:lang w:val="en-US"/>
        </w:rPr>
        <w:t>Berghausen</w:t>
      </w:r>
      <w:proofErr w:type="spellEnd"/>
      <w:r w:rsidRPr="00E00ECA">
        <w:rPr>
          <w:rFonts w:ascii="Arial" w:hAnsi="Arial" w:cs="Arial"/>
          <w:sz w:val="19"/>
          <w:szCs w:val="19"/>
          <w:lang w:val="en-US"/>
        </w:rPr>
        <w:t>, S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R. Thomas, J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Robson, M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Drees, C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Jandl, A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Pöthig, P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Mollik, D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P. Halter, W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Baratta, A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Casini</w:t>
      </w:r>
      <w:r>
        <w:rPr>
          <w:rFonts w:ascii="Arial" w:hAnsi="Arial" w:cs="Arial"/>
          <w:sz w:val="19"/>
          <w:szCs w:val="19"/>
          <w:lang w:val="en-US"/>
        </w:rPr>
        <w:t>,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</w:t>
      </w:r>
      <w:r>
        <w:rPr>
          <w:rFonts w:ascii="Arial" w:hAnsi="Arial" w:cs="Arial"/>
          <w:sz w:val="19"/>
          <w:szCs w:val="19"/>
          <w:lang w:val="en-US"/>
        </w:rPr>
        <w:t>“</w:t>
      </w:r>
      <w:r w:rsidRPr="00E00ECA">
        <w:rPr>
          <w:rFonts w:ascii="Arial" w:hAnsi="Arial" w:cs="Arial"/>
          <w:sz w:val="19"/>
          <w:szCs w:val="19"/>
          <w:lang w:val="en-US"/>
        </w:rPr>
        <w:t>Beyond Metal-Arenes: Monocarbonyl Ruthenium(II) Catalysts for Transfer Hydrogenation Reactions in Water and in Cells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r w:rsidRPr="00E00ECA">
        <w:rPr>
          <w:rFonts w:ascii="Arial" w:hAnsi="Arial" w:cs="Arial"/>
          <w:i/>
          <w:iCs/>
          <w:sz w:val="19"/>
          <w:szCs w:val="19"/>
          <w:lang w:val="en-US"/>
        </w:rPr>
        <w:t xml:space="preserve">ACS </w:t>
      </w:r>
      <w:proofErr w:type="spellStart"/>
      <w:r w:rsidRPr="00E00ECA">
        <w:rPr>
          <w:rFonts w:ascii="Arial" w:hAnsi="Arial" w:cs="Arial"/>
          <w:i/>
          <w:iCs/>
          <w:sz w:val="19"/>
          <w:szCs w:val="19"/>
          <w:lang w:val="en-US"/>
        </w:rPr>
        <w:t>Catal</w:t>
      </w:r>
      <w:proofErr w:type="spellEnd"/>
      <w:r w:rsidRPr="00E00ECA">
        <w:rPr>
          <w:rFonts w:ascii="Arial" w:hAnsi="Arial" w:cs="Arial"/>
          <w:i/>
          <w:iCs/>
          <w:sz w:val="19"/>
          <w:szCs w:val="19"/>
          <w:lang w:val="en-US"/>
        </w:rPr>
        <w:t>.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 </w:t>
      </w:r>
      <w:r w:rsidRPr="00E00ECA">
        <w:rPr>
          <w:rFonts w:ascii="Arial" w:hAnsi="Arial" w:cs="Arial"/>
          <w:b/>
          <w:bCs/>
          <w:sz w:val="19"/>
          <w:szCs w:val="19"/>
          <w:lang w:val="en-US"/>
        </w:rPr>
        <w:t>2023</w:t>
      </w:r>
      <w:r w:rsidRPr="00E00ECA">
        <w:rPr>
          <w:rFonts w:ascii="Arial" w:hAnsi="Arial" w:cs="Arial"/>
          <w:sz w:val="19"/>
          <w:szCs w:val="19"/>
          <w:lang w:val="en-US"/>
        </w:rPr>
        <w:t xml:space="preserve">, </w:t>
      </w:r>
      <w:r w:rsidRPr="00E00ECA">
        <w:rPr>
          <w:rFonts w:ascii="Arial" w:hAnsi="Arial" w:cs="Arial"/>
          <w:i/>
          <w:iCs/>
          <w:sz w:val="19"/>
          <w:szCs w:val="19"/>
          <w:lang w:val="en-US"/>
        </w:rPr>
        <w:t>13</w:t>
      </w:r>
      <w:r w:rsidRPr="00E00ECA">
        <w:rPr>
          <w:rFonts w:ascii="Arial" w:hAnsi="Arial" w:cs="Arial"/>
          <w:sz w:val="19"/>
          <w:szCs w:val="19"/>
          <w:lang w:val="en-US"/>
        </w:rPr>
        <w:t>, 10798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14:paraId="0217B92B" w14:textId="31F54385" w:rsidR="004E24C8" w:rsidRDefault="00CA36D9" w:rsidP="009B19DF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CA36D9">
        <w:rPr>
          <w:rFonts w:ascii="Arial" w:hAnsi="Arial" w:cs="Arial"/>
          <w:sz w:val="19"/>
          <w:szCs w:val="19"/>
          <w:lang w:val="en-US"/>
        </w:rPr>
        <w:t xml:space="preserve">108) D. Alessi, P. </w:t>
      </w:r>
      <w:r w:rsidR="00DB0FA4">
        <w:rPr>
          <w:rFonts w:ascii="Arial" w:hAnsi="Arial" w:cs="Arial"/>
          <w:sz w:val="19"/>
          <w:szCs w:val="19"/>
          <w:lang w:val="en-US"/>
        </w:rPr>
        <w:t>D</w:t>
      </w:r>
      <w:r w:rsidRPr="00CA36D9">
        <w:rPr>
          <w:rFonts w:ascii="Arial" w:hAnsi="Arial" w:cs="Arial"/>
          <w:sz w:val="19"/>
          <w:szCs w:val="19"/>
          <w:lang w:val="en-US"/>
        </w:rPr>
        <w:t xml:space="preserve">el Mestre, E. Aneggi, M. Ballico, A. P. Beltrami, M. Busato, D. Cesselli, A. A. Heidecker, D. Zuccaccia, </w:t>
      </w:r>
      <w:r w:rsidRPr="00CA36D9">
        <w:rPr>
          <w:rFonts w:ascii="Arial" w:hAnsi="Arial" w:cs="Arial"/>
          <w:b/>
          <w:bCs/>
          <w:sz w:val="19"/>
          <w:szCs w:val="19"/>
          <w:lang w:val="en-US"/>
        </w:rPr>
        <w:t>W. Baratta*</w:t>
      </w:r>
      <w:r w:rsidRPr="00CA36D9">
        <w:rPr>
          <w:rFonts w:ascii="Arial" w:hAnsi="Arial" w:cs="Arial"/>
          <w:sz w:val="19"/>
          <w:szCs w:val="19"/>
          <w:lang w:val="en-US"/>
        </w:rPr>
        <w:t xml:space="preserve">, </w:t>
      </w:r>
      <w:r>
        <w:rPr>
          <w:rFonts w:ascii="Arial" w:hAnsi="Arial" w:cs="Arial"/>
          <w:sz w:val="19"/>
          <w:szCs w:val="19"/>
          <w:lang w:val="en-US"/>
        </w:rPr>
        <w:t>“</w:t>
      </w:r>
      <w:r w:rsidRPr="00CA36D9">
        <w:rPr>
          <w:rFonts w:ascii="Arial" w:hAnsi="Arial" w:cs="Arial"/>
          <w:sz w:val="19"/>
          <w:szCs w:val="19"/>
          <w:lang w:val="en-US"/>
        </w:rPr>
        <w:t xml:space="preserve">Cyclometalated C^N Diphosphine Ruthenium Catalysts for </w:t>
      </w:r>
      <w:proofErr w:type="spellStart"/>
      <w:r w:rsidRPr="00CA36D9">
        <w:rPr>
          <w:rFonts w:ascii="Arial" w:hAnsi="Arial" w:cs="Arial"/>
          <w:sz w:val="19"/>
          <w:szCs w:val="19"/>
          <w:lang w:val="en-US"/>
        </w:rPr>
        <w:t>Oppenauer</w:t>
      </w:r>
      <w:proofErr w:type="spellEnd"/>
      <w:r w:rsidRPr="00CA36D9">
        <w:rPr>
          <w:rFonts w:ascii="Arial" w:hAnsi="Arial" w:cs="Arial"/>
          <w:sz w:val="19"/>
          <w:szCs w:val="19"/>
          <w:lang w:val="en-US"/>
        </w:rPr>
        <w:t>-Type Oxidation / Transfer Hydrogenation Reactions and Cytotoxic Activity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proofErr w:type="spellStart"/>
      <w:r w:rsidRPr="0013379C">
        <w:rPr>
          <w:rFonts w:ascii="Arial" w:hAnsi="Arial" w:cs="Arial"/>
          <w:i/>
          <w:iCs/>
          <w:sz w:val="19"/>
          <w:szCs w:val="19"/>
          <w:lang w:val="en-US"/>
        </w:rPr>
        <w:t>Catal</w:t>
      </w:r>
      <w:proofErr w:type="spellEnd"/>
      <w:r w:rsidRPr="0013379C">
        <w:rPr>
          <w:rFonts w:ascii="Arial" w:hAnsi="Arial" w:cs="Arial"/>
          <w:i/>
          <w:iCs/>
          <w:sz w:val="19"/>
          <w:szCs w:val="19"/>
          <w:lang w:val="en-US"/>
        </w:rPr>
        <w:t xml:space="preserve">. Science &amp; </w:t>
      </w:r>
      <w:proofErr w:type="spellStart"/>
      <w:r w:rsidRPr="0013379C">
        <w:rPr>
          <w:rFonts w:ascii="Arial" w:hAnsi="Arial" w:cs="Arial"/>
          <w:i/>
          <w:iCs/>
          <w:sz w:val="19"/>
          <w:szCs w:val="19"/>
          <w:lang w:val="en-US"/>
        </w:rPr>
        <w:t>Techn</w:t>
      </w:r>
      <w:proofErr w:type="spellEnd"/>
      <w:r w:rsidRPr="0013379C">
        <w:rPr>
          <w:rFonts w:ascii="Arial" w:hAnsi="Arial" w:cs="Arial"/>
          <w:i/>
          <w:iCs/>
          <w:sz w:val="19"/>
          <w:szCs w:val="19"/>
          <w:lang w:val="en-US"/>
        </w:rPr>
        <w:t>.</w:t>
      </w:r>
      <w:r w:rsidRPr="007E235D">
        <w:rPr>
          <w:rFonts w:ascii="Arial" w:hAnsi="Arial" w:cs="Arial"/>
          <w:sz w:val="19"/>
          <w:szCs w:val="19"/>
          <w:lang w:val="en-US"/>
        </w:rPr>
        <w:t xml:space="preserve"> </w:t>
      </w:r>
      <w:r w:rsidRPr="007E235D">
        <w:rPr>
          <w:rFonts w:ascii="Arial" w:hAnsi="Arial" w:cs="Arial"/>
          <w:b/>
          <w:sz w:val="19"/>
          <w:szCs w:val="19"/>
          <w:lang w:val="en-US"/>
        </w:rPr>
        <w:t>202</w:t>
      </w:r>
      <w:r>
        <w:rPr>
          <w:rFonts w:ascii="Arial" w:hAnsi="Arial" w:cs="Arial"/>
          <w:b/>
          <w:sz w:val="19"/>
          <w:szCs w:val="19"/>
          <w:lang w:val="en-US"/>
        </w:rPr>
        <w:t>3</w:t>
      </w:r>
      <w:r w:rsidRPr="007E235D">
        <w:rPr>
          <w:rFonts w:ascii="Arial" w:hAnsi="Arial" w:cs="Arial"/>
          <w:sz w:val="19"/>
          <w:szCs w:val="19"/>
          <w:lang w:val="en-US"/>
        </w:rPr>
        <w:t xml:space="preserve">, </w:t>
      </w:r>
      <w:r w:rsidRPr="007376BA">
        <w:rPr>
          <w:rFonts w:ascii="Arial" w:hAnsi="Arial" w:cs="Arial"/>
          <w:i/>
          <w:iCs/>
          <w:sz w:val="19"/>
          <w:szCs w:val="19"/>
          <w:lang w:val="en-US"/>
        </w:rPr>
        <w:t>1</w:t>
      </w:r>
      <w:r>
        <w:rPr>
          <w:rFonts w:ascii="Arial" w:hAnsi="Arial" w:cs="Arial"/>
          <w:i/>
          <w:iCs/>
          <w:sz w:val="19"/>
          <w:szCs w:val="19"/>
          <w:lang w:val="en-US"/>
        </w:rPr>
        <w:t>3</w:t>
      </w:r>
      <w:r w:rsidR="008F2DD7">
        <w:rPr>
          <w:rFonts w:ascii="Arial" w:hAnsi="Arial" w:cs="Arial"/>
          <w:sz w:val="19"/>
          <w:szCs w:val="19"/>
          <w:lang w:val="en-US"/>
        </w:rPr>
        <w:t>, 5267.</w:t>
      </w:r>
    </w:p>
    <w:p w14:paraId="10793FE2" w14:textId="6C854A78" w:rsidR="00831CA8" w:rsidRPr="00831CA8" w:rsidRDefault="002B5E1C" w:rsidP="00831CA8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2B5E1C">
        <w:rPr>
          <w:rFonts w:ascii="Arial" w:hAnsi="Arial" w:cs="Arial"/>
          <w:sz w:val="19"/>
          <w:szCs w:val="19"/>
          <w:lang w:val="en-US"/>
        </w:rPr>
        <w:t xml:space="preserve">109) J. </w:t>
      </w:r>
      <w:proofErr w:type="spellStart"/>
      <w:r w:rsidRPr="002B5E1C">
        <w:rPr>
          <w:rFonts w:ascii="Arial" w:hAnsi="Arial" w:cs="Arial"/>
          <w:sz w:val="19"/>
          <w:szCs w:val="19"/>
          <w:lang w:val="en-US"/>
        </w:rPr>
        <w:t>Segato</w:t>
      </w:r>
      <w:proofErr w:type="spellEnd"/>
      <w:r w:rsidRPr="002B5E1C">
        <w:rPr>
          <w:rFonts w:ascii="Arial" w:hAnsi="Arial" w:cs="Arial"/>
          <w:sz w:val="19"/>
          <w:szCs w:val="19"/>
          <w:lang w:val="en-US"/>
        </w:rPr>
        <w:t xml:space="preserve">, E. Aneggi, W. Baratta, F. Campagnolo, L. </w:t>
      </w:r>
      <w:proofErr w:type="spellStart"/>
      <w:r w:rsidRPr="002B5E1C">
        <w:rPr>
          <w:rFonts w:ascii="Arial" w:hAnsi="Arial" w:cs="Arial"/>
          <w:sz w:val="19"/>
          <w:szCs w:val="19"/>
          <w:lang w:val="en-US"/>
        </w:rPr>
        <w:t>Belpassi</w:t>
      </w:r>
      <w:proofErr w:type="spellEnd"/>
      <w:r w:rsidRPr="002B5E1C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2B5E1C">
        <w:rPr>
          <w:rFonts w:ascii="Arial" w:hAnsi="Arial" w:cs="Arial"/>
          <w:sz w:val="19"/>
          <w:szCs w:val="19"/>
          <w:lang w:val="en-US"/>
        </w:rPr>
        <w:t>Belanzoni</w:t>
      </w:r>
      <w:proofErr w:type="spellEnd"/>
      <w:r w:rsidRPr="002B5E1C">
        <w:rPr>
          <w:rFonts w:ascii="Arial" w:hAnsi="Arial" w:cs="Arial"/>
          <w:sz w:val="19"/>
          <w:szCs w:val="19"/>
          <w:lang w:val="en-US"/>
        </w:rPr>
        <w:t>, D. Zuccaccia, “Experimental and theoretical investigation of ion pairing in gold(III) catalysts”,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 w:rsidRPr="00831CA8">
        <w:rPr>
          <w:rFonts w:ascii="Arial" w:hAnsi="Arial" w:cs="Arial"/>
          <w:i/>
          <w:iCs/>
          <w:sz w:val="19"/>
          <w:szCs w:val="19"/>
          <w:lang w:val="en-US"/>
        </w:rPr>
        <w:t>Organometallics</w:t>
      </w:r>
      <w:r w:rsidRPr="00831CA8">
        <w:rPr>
          <w:rFonts w:ascii="Arial" w:hAnsi="Arial" w:cs="Arial"/>
          <w:sz w:val="19"/>
          <w:szCs w:val="19"/>
          <w:lang w:val="en-US"/>
        </w:rPr>
        <w:t xml:space="preserve">, </w:t>
      </w:r>
      <w:r w:rsidRPr="00831CA8">
        <w:rPr>
          <w:rFonts w:ascii="Arial" w:hAnsi="Arial" w:cs="Arial"/>
          <w:b/>
          <w:bCs/>
          <w:sz w:val="19"/>
          <w:szCs w:val="19"/>
          <w:lang w:val="en-US"/>
        </w:rPr>
        <w:t>2023</w:t>
      </w:r>
      <w:r w:rsidR="00831CA8" w:rsidRPr="00831CA8">
        <w:rPr>
          <w:rFonts w:ascii="Arial" w:hAnsi="Arial" w:cs="Arial"/>
          <w:sz w:val="19"/>
          <w:szCs w:val="19"/>
          <w:lang w:val="en-US"/>
        </w:rPr>
        <w:t xml:space="preserve">, </w:t>
      </w:r>
      <w:r w:rsidR="00F81793" w:rsidRPr="00F81793">
        <w:rPr>
          <w:rFonts w:ascii="Arial" w:hAnsi="Arial" w:cs="Arial"/>
          <w:i/>
          <w:iCs/>
          <w:sz w:val="19"/>
          <w:szCs w:val="19"/>
          <w:lang w:val="en-US"/>
        </w:rPr>
        <w:t>42</w:t>
      </w:r>
      <w:r w:rsidR="00F81793">
        <w:rPr>
          <w:rFonts w:ascii="Arial" w:hAnsi="Arial" w:cs="Arial"/>
          <w:sz w:val="19"/>
          <w:szCs w:val="19"/>
          <w:lang w:val="en-US"/>
        </w:rPr>
        <w:t>, 2973.</w:t>
      </w:r>
    </w:p>
    <w:p w14:paraId="12AC1457" w14:textId="19ED43B4" w:rsidR="009E0225" w:rsidRPr="00831CA8" w:rsidRDefault="009E0225" w:rsidP="00831CA8">
      <w:pPr>
        <w:pStyle w:val="Corpodeltesto2"/>
        <w:ind w:right="43"/>
        <w:rPr>
          <w:rFonts w:ascii="Arial" w:hAnsi="Arial" w:cs="Arial"/>
          <w:sz w:val="19"/>
          <w:szCs w:val="19"/>
          <w:lang w:val="en-US"/>
        </w:rPr>
      </w:pPr>
      <w:r w:rsidRPr="00831CA8">
        <w:rPr>
          <w:rFonts w:ascii="Arial" w:hAnsi="Arial" w:cs="Arial"/>
          <w:sz w:val="19"/>
          <w:szCs w:val="19"/>
          <w:lang w:val="en-US"/>
        </w:rPr>
        <w:t xml:space="preserve">110) R. Mocci, L. Atzori, W. Baratta, L. De Luca, A. Porcheddu, “N-alkylation of aromatic amines with alcohols by using a commercially available Ru complex under mild conditions”, </w:t>
      </w:r>
      <w:r w:rsidRPr="00831CA8">
        <w:rPr>
          <w:rFonts w:ascii="Arial" w:hAnsi="Arial" w:cs="Arial"/>
          <w:i/>
          <w:iCs/>
          <w:sz w:val="19"/>
          <w:szCs w:val="19"/>
          <w:lang w:val="en-US"/>
        </w:rPr>
        <w:t>RSC Adv.</w:t>
      </w:r>
      <w:r w:rsidRPr="00831CA8">
        <w:rPr>
          <w:rFonts w:ascii="Arial" w:hAnsi="Arial" w:cs="Arial"/>
          <w:sz w:val="19"/>
          <w:szCs w:val="19"/>
          <w:lang w:val="en-US"/>
        </w:rPr>
        <w:t xml:space="preserve">, </w:t>
      </w:r>
      <w:r w:rsidR="00E12C22" w:rsidRPr="00831CA8">
        <w:rPr>
          <w:rFonts w:ascii="Arial" w:hAnsi="Arial" w:cs="Arial"/>
          <w:b/>
          <w:bCs/>
          <w:sz w:val="19"/>
          <w:szCs w:val="19"/>
          <w:lang w:val="en-US"/>
        </w:rPr>
        <w:t>2023</w:t>
      </w:r>
      <w:r w:rsidR="00E12C22" w:rsidRPr="00831CA8">
        <w:rPr>
          <w:rFonts w:ascii="Arial" w:hAnsi="Arial" w:cs="Arial"/>
          <w:sz w:val="19"/>
          <w:szCs w:val="19"/>
          <w:lang w:val="en-US"/>
        </w:rPr>
        <w:t xml:space="preserve">, </w:t>
      </w:r>
      <w:r w:rsidR="00E12C22" w:rsidRPr="00831CA8">
        <w:rPr>
          <w:rFonts w:ascii="Arial" w:hAnsi="Arial" w:cs="Arial"/>
          <w:i/>
          <w:iCs/>
          <w:sz w:val="19"/>
          <w:szCs w:val="19"/>
          <w:lang w:val="en-US"/>
        </w:rPr>
        <w:t>13</w:t>
      </w:r>
      <w:r w:rsidR="00E12C22" w:rsidRPr="00831CA8">
        <w:rPr>
          <w:rFonts w:ascii="Arial" w:hAnsi="Arial" w:cs="Arial"/>
          <w:sz w:val="19"/>
          <w:szCs w:val="19"/>
          <w:lang w:val="en-US"/>
        </w:rPr>
        <w:t xml:space="preserve">, </w:t>
      </w:r>
      <w:r w:rsidR="00E12C22" w:rsidRPr="00831CA8">
        <w:rPr>
          <w:rStyle w:val="value"/>
          <w:rFonts w:ascii="Arial" w:hAnsi="Arial" w:cs="Arial"/>
          <w:color w:val="000000"/>
          <w:sz w:val="19"/>
          <w:szCs w:val="19"/>
          <w:shd w:val="clear" w:color="auto" w:fill="FFFFFF"/>
          <w:lang w:val="en-US"/>
        </w:rPr>
        <w:t>34847</w:t>
      </w:r>
      <w:r w:rsidRPr="00831CA8">
        <w:rPr>
          <w:rFonts w:ascii="Arial" w:hAnsi="Arial" w:cs="Arial"/>
          <w:sz w:val="19"/>
          <w:szCs w:val="19"/>
          <w:lang w:val="en-US"/>
        </w:rPr>
        <w:t>.</w:t>
      </w:r>
    </w:p>
    <w:p w14:paraId="1ADAA3C5" w14:textId="6DF66572" w:rsidR="00EC0861" w:rsidRDefault="00831CA8" w:rsidP="00831CA8">
      <w:pPr>
        <w:pStyle w:val="Testonormale"/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2A3226">
        <w:rPr>
          <w:rFonts w:ascii="Arial" w:hAnsi="Arial" w:cs="Arial"/>
          <w:sz w:val="19"/>
          <w:szCs w:val="19"/>
          <w:lang w:val="en-US"/>
        </w:rPr>
        <w:t xml:space="preserve">111) S. Hussain, E. Aneggi, V. </w:t>
      </w:r>
      <w:proofErr w:type="spellStart"/>
      <w:r w:rsidRPr="002A3226">
        <w:rPr>
          <w:rFonts w:ascii="Arial" w:hAnsi="Arial" w:cs="Arial"/>
          <w:sz w:val="19"/>
          <w:szCs w:val="19"/>
          <w:lang w:val="en-US"/>
        </w:rPr>
        <w:t>Gelao</w:t>
      </w:r>
      <w:proofErr w:type="spellEnd"/>
      <w:r w:rsidRPr="002A3226">
        <w:rPr>
          <w:rFonts w:ascii="Arial" w:hAnsi="Arial" w:cs="Arial"/>
          <w:sz w:val="19"/>
          <w:szCs w:val="19"/>
          <w:lang w:val="en-US"/>
        </w:rPr>
        <w:t xml:space="preserve">, S. </w:t>
      </w:r>
      <w:proofErr w:type="spellStart"/>
      <w:r w:rsidRPr="002A3226">
        <w:rPr>
          <w:rFonts w:ascii="Arial" w:hAnsi="Arial" w:cs="Arial"/>
          <w:sz w:val="19"/>
          <w:szCs w:val="19"/>
          <w:lang w:val="en-US"/>
        </w:rPr>
        <w:t>Briguglio</w:t>
      </w:r>
      <w:proofErr w:type="spellEnd"/>
      <w:r w:rsidRPr="002A3226">
        <w:rPr>
          <w:rFonts w:ascii="Arial" w:hAnsi="Arial" w:cs="Arial"/>
          <w:sz w:val="19"/>
          <w:szCs w:val="19"/>
          <w:lang w:val="en-US"/>
        </w:rPr>
        <w:t xml:space="preserve">, M. Mattiussi, W. Baratta, D. Zuccaccia, A. Trovarelli, D. Goi  “Potential Residual Toxicity of the Ibuprofen Oxidative Degradation Products by HPLCMS and Principal Component Analysis” </w:t>
      </w:r>
      <w:r w:rsidRPr="002A3226">
        <w:rPr>
          <w:rFonts w:ascii="Arial" w:hAnsi="Arial" w:cs="Arial"/>
          <w:i/>
          <w:iCs/>
          <w:sz w:val="19"/>
          <w:szCs w:val="19"/>
          <w:lang w:val="en-US"/>
        </w:rPr>
        <w:t>ACS ES&amp;T Water</w:t>
      </w:r>
      <w:r w:rsidRPr="002A3226">
        <w:rPr>
          <w:rFonts w:ascii="Arial" w:hAnsi="Arial" w:cs="Arial"/>
          <w:sz w:val="19"/>
          <w:szCs w:val="19"/>
          <w:lang w:val="en-US"/>
        </w:rPr>
        <w:t xml:space="preserve">, </w:t>
      </w:r>
      <w:r w:rsidRPr="002A3226">
        <w:rPr>
          <w:rFonts w:ascii="Arial" w:hAnsi="Arial" w:cs="Arial"/>
          <w:b/>
          <w:bCs/>
          <w:sz w:val="19"/>
          <w:szCs w:val="19"/>
          <w:lang w:val="en-US"/>
        </w:rPr>
        <w:t>2024</w:t>
      </w:r>
      <w:r w:rsidRPr="002A3226">
        <w:rPr>
          <w:rFonts w:ascii="Arial" w:hAnsi="Arial" w:cs="Arial"/>
          <w:sz w:val="19"/>
          <w:szCs w:val="19"/>
          <w:lang w:val="en-US"/>
        </w:rPr>
        <w:t xml:space="preserve">, </w:t>
      </w:r>
      <w:r w:rsidR="00153270" w:rsidRPr="00153270">
        <w:rPr>
          <w:rFonts w:ascii="Arial" w:hAnsi="Arial" w:cs="Arial"/>
          <w:i/>
          <w:iCs/>
          <w:sz w:val="19"/>
          <w:szCs w:val="19"/>
          <w:lang w:val="en-US"/>
        </w:rPr>
        <w:t>4</w:t>
      </w:r>
      <w:r w:rsidR="00153270" w:rsidRPr="00153270">
        <w:rPr>
          <w:rFonts w:ascii="Arial" w:hAnsi="Arial" w:cs="Arial"/>
          <w:sz w:val="19"/>
          <w:szCs w:val="19"/>
          <w:lang w:val="en-US"/>
        </w:rPr>
        <w:t>, 2057</w:t>
      </w:r>
      <w:r w:rsidR="00F81793" w:rsidRPr="002A3226">
        <w:rPr>
          <w:rFonts w:ascii="Arial" w:hAnsi="Arial" w:cs="Arial"/>
          <w:sz w:val="19"/>
          <w:szCs w:val="19"/>
          <w:lang w:val="en-US"/>
        </w:rPr>
        <w:t>.</w:t>
      </w:r>
    </w:p>
    <w:p w14:paraId="15F1AB66" w14:textId="5BD63C6A" w:rsidR="006D48BC" w:rsidRDefault="006D48BC" w:rsidP="006D48BC">
      <w:pPr>
        <w:pStyle w:val="Testonormale"/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6D48BC">
        <w:rPr>
          <w:rFonts w:ascii="Arial" w:hAnsi="Arial" w:cs="Arial"/>
          <w:sz w:val="19"/>
          <w:szCs w:val="19"/>
          <w:lang w:val="en-US"/>
        </w:rPr>
        <w:lastRenderedPageBreak/>
        <w:t>112) E. Aneggi, S. Hussain, W. Baratta, D. Zuccaccia, D. Goi, “Enhanced Heterogeneous Fenton Degradation of Organic Dyes by Bimetallic Zirconia-Based Catalysts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r w:rsidRPr="006D48BC">
        <w:rPr>
          <w:rFonts w:ascii="Arial" w:hAnsi="Arial" w:cs="Arial"/>
          <w:i/>
          <w:iCs/>
          <w:sz w:val="19"/>
          <w:szCs w:val="19"/>
          <w:lang w:val="en-US"/>
        </w:rPr>
        <w:t>Molecules</w:t>
      </w:r>
      <w:r w:rsidRPr="006D48BC">
        <w:rPr>
          <w:rFonts w:ascii="Arial" w:hAnsi="Arial" w:cs="Arial"/>
          <w:sz w:val="19"/>
          <w:szCs w:val="19"/>
          <w:lang w:val="en-US"/>
        </w:rPr>
        <w:t xml:space="preserve"> </w:t>
      </w:r>
      <w:r w:rsidRPr="006D48BC">
        <w:rPr>
          <w:rFonts w:ascii="Arial" w:hAnsi="Arial" w:cs="Arial"/>
          <w:b/>
          <w:bCs/>
          <w:sz w:val="19"/>
          <w:szCs w:val="19"/>
          <w:lang w:val="en-US"/>
        </w:rPr>
        <w:t>2024</w:t>
      </w:r>
      <w:r w:rsidRPr="006D48BC">
        <w:rPr>
          <w:rFonts w:ascii="Arial" w:hAnsi="Arial" w:cs="Arial"/>
          <w:sz w:val="19"/>
          <w:szCs w:val="19"/>
          <w:lang w:val="en-US"/>
        </w:rPr>
        <w:t xml:space="preserve">, </w:t>
      </w:r>
      <w:r w:rsidRPr="006D48BC">
        <w:rPr>
          <w:rFonts w:ascii="Arial" w:hAnsi="Arial" w:cs="Arial"/>
          <w:i/>
          <w:iCs/>
          <w:sz w:val="19"/>
          <w:szCs w:val="19"/>
          <w:lang w:val="en-US"/>
        </w:rPr>
        <w:t>29</w:t>
      </w:r>
      <w:r w:rsidRPr="006D48BC">
        <w:rPr>
          <w:rFonts w:ascii="Arial" w:hAnsi="Arial" w:cs="Arial"/>
          <w:sz w:val="19"/>
          <w:szCs w:val="19"/>
          <w:lang w:val="en-US"/>
        </w:rPr>
        <w:t>, 2074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14:paraId="44D8A100" w14:textId="0FEB0128" w:rsidR="00EC0861" w:rsidRDefault="00EC0861" w:rsidP="00D9532F">
      <w:pPr>
        <w:pStyle w:val="Testonormale"/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EC0861">
        <w:rPr>
          <w:rFonts w:ascii="Arial" w:hAnsi="Arial" w:cs="Arial"/>
          <w:sz w:val="19"/>
          <w:szCs w:val="19"/>
          <w:lang w:val="en-US"/>
        </w:rPr>
        <w:t xml:space="preserve">113) M. Ballico, D. Alessi, E. Aneggi, M. Busato, D. Zuccaccia, L. Allegri, G. Damante, C. Jandl, </w:t>
      </w:r>
      <w:r w:rsidRPr="00EC0861">
        <w:rPr>
          <w:rFonts w:ascii="Arial" w:hAnsi="Arial" w:cs="Arial"/>
          <w:b/>
          <w:bCs/>
          <w:sz w:val="19"/>
          <w:szCs w:val="19"/>
          <w:lang w:val="en-US"/>
        </w:rPr>
        <w:t>W. Baratta*</w:t>
      </w:r>
      <w:r w:rsidRPr="00EC0861">
        <w:rPr>
          <w:rFonts w:ascii="Arial" w:hAnsi="Arial" w:cs="Arial"/>
          <w:sz w:val="19"/>
          <w:szCs w:val="19"/>
          <w:lang w:val="en-US"/>
        </w:rPr>
        <w:t>, “Cyclometalated and NNN Terpyridine Ruthenium Photocatalysts and Their Cytotoxic Activity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r w:rsidRPr="006D48BC">
        <w:rPr>
          <w:rFonts w:ascii="Arial" w:hAnsi="Arial" w:cs="Arial"/>
          <w:i/>
          <w:iCs/>
          <w:sz w:val="19"/>
          <w:szCs w:val="19"/>
          <w:lang w:val="en-US"/>
        </w:rPr>
        <w:t>Molecules</w:t>
      </w:r>
      <w:r w:rsidRPr="006D48BC">
        <w:rPr>
          <w:rFonts w:ascii="Arial" w:hAnsi="Arial" w:cs="Arial"/>
          <w:sz w:val="19"/>
          <w:szCs w:val="19"/>
          <w:lang w:val="en-US"/>
        </w:rPr>
        <w:t xml:space="preserve"> </w:t>
      </w:r>
      <w:r w:rsidRPr="006D48BC">
        <w:rPr>
          <w:rFonts w:ascii="Arial" w:hAnsi="Arial" w:cs="Arial"/>
          <w:b/>
          <w:bCs/>
          <w:sz w:val="19"/>
          <w:szCs w:val="19"/>
          <w:lang w:val="en-US"/>
        </w:rPr>
        <w:t>2024</w:t>
      </w:r>
      <w:r w:rsidRPr="006D48BC">
        <w:rPr>
          <w:rFonts w:ascii="Arial" w:hAnsi="Arial" w:cs="Arial"/>
          <w:sz w:val="19"/>
          <w:szCs w:val="19"/>
          <w:lang w:val="en-US"/>
        </w:rPr>
        <w:t xml:space="preserve">, </w:t>
      </w:r>
      <w:r w:rsidRPr="006D48BC">
        <w:rPr>
          <w:rFonts w:ascii="Arial" w:hAnsi="Arial" w:cs="Arial"/>
          <w:i/>
          <w:iCs/>
          <w:sz w:val="19"/>
          <w:szCs w:val="19"/>
          <w:lang w:val="en-US"/>
        </w:rPr>
        <w:t>29</w:t>
      </w:r>
      <w:r w:rsidRPr="006D48BC">
        <w:rPr>
          <w:rFonts w:ascii="Arial" w:hAnsi="Arial" w:cs="Arial"/>
          <w:sz w:val="19"/>
          <w:szCs w:val="19"/>
          <w:lang w:val="en-US"/>
        </w:rPr>
        <w:t>, 2</w:t>
      </w:r>
      <w:r>
        <w:rPr>
          <w:rFonts w:ascii="Arial" w:hAnsi="Arial" w:cs="Arial"/>
          <w:sz w:val="19"/>
          <w:szCs w:val="19"/>
          <w:lang w:val="en-US"/>
        </w:rPr>
        <w:t>1</w:t>
      </w:r>
      <w:r w:rsidRPr="006D48BC">
        <w:rPr>
          <w:rFonts w:ascii="Arial" w:hAnsi="Arial" w:cs="Arial"/>
          <w:sz w:val="19"/>
          <w:szCs w:val="19"/>
          <w:lang w:val="en-US"/>
        </w:rPr>
        <w:t>4</w:t>
      </w:r>
      <w:r>
        <w:rPr>
          <w:rFonts w:ascii="Arial" w:hAnsi="Arial" w:cs="Arial"/>
          <w:sz w:val="19"/>
          <w:szCs w:val="19"/>
          <w:lang w:val="en-US"/>
        </w:rPr>
        <w:t>6.</w:t>
      </w:r>
    </w:p>
    <w:p w14:paraId="459816A6" w14:textId="0D2B31E3" w:rsidR="00407962" w:rsidRPr="001E5A3F" w:rsidRDefault="00407962" w:rsidP="00D9532F">
      <w:pPr>
        <w:pStyle w:val="Testonormale"/>
        <w:spacing w:line="360" w:lineRule="auto"/>
        <w:rPr>
          <w:rFonts w:ascii="Arial" w:hAnsi="Arial" w:cs="Arial"/>
          <w:sz w:val="19"/>
          <w:szCs w:val="19"/>
          <w:lang w:val="en-US"/>
        </w:rPr>
      </w:pPr>
      <w:r w:rsidRPr="00D9532F">
        <w:rPr>
          <w:rFonts w:ascii="Arial" w:hAnsi="Arial" w:cs="Arial"/>
          <w:sz w:val="19"/>
          <w:szCs w:val="19"/>
          <w:lang w:val="en-US"/>
        </w:rPr>
        <w:t>114) F</w:t>
      </w:r>
      <w:r w:rsidR="00D9532F" w:rsidRPr="00D9532F">
        <w:rPr>
          <w:rFonts w:ascii="Arial" w:hAnsi="Arial" w:cs="Arial"/>
          <w:sz w:val="19"/>
          <w:szCs w:val="19"/>
          <w:lang w:val="en-US"/>
        </w:rPr>
        <w:t>.</w:t>
      </w:r>
      <w:r w:rsidRPr="00D9532F">
        <w:rPr>
          <w:rFonts w:ascii="Arial" w:hAnsi="Arial" w:cs="Arial"/>
          <w:sz w:val="19"/>
          <w:szCs w:val="19"/>
          <w:lang w:val="en-US"/>
        </w:rPr>
        <w:t xml:space="preserve"> Campagnolo, E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. </w:t>
      </w:r>
      <w:r w:rsidRPr="00D9532F">
        <w:rPr>
          <w:rFonts w:ascii="Arial" w:hAnsi="Arial" w:cs="Arial"/>
          <w:sz w:val="19"/>
          <w:szCs w:val="19"/>
          <w:lang w:val="en-US"/>
        </w:rPr>
        <w:t>Aneggi, W</w:t>
      </w:r>
      <w:r w:rsidR="00D9532F" w:rsidRPr="00D9532F">
        <w:rPr>
          <w:rFonts w:ascii="Arial" w:hAnsi="Arial" w:cs="Arial"/>
          <w:sz w:val="19"/>
          <w:szCs w:val="19"/>
          <w:lang w:val="en-US"/>
        </w:rPr>
        <w:t>.</w:t>
      </w:r>
      <w:r w:rsidRPr="00D9532F">
        <w:rPr>
          <w:rFonts w:ascii="Arial" w:hAnsi="Arial" w:cs="Arial"/>
          <w:sz w:val="19"/>
          <w:szCs w:val="19"/>
          <w:lang w:val="en-US"/>
        </w:rPr>
        <w:t xml:space="preserve"> Baratta, T</w:t>
      </w:r>
      <w:r w:rsidR="00D9532F" w:rsidRPr="00D9532F">
        <w:rPr>
          <w:rFonts w:ascii="Arial" w:hAnsi="Arial" w:cs="Arial"/>
          <w:sz w:val="19"/>
          <w:szCs w:val="19"/>
          <w:lang w:val="en-US"/>
        </w:rPr>
        <w:t>.</w:t>
      </w:r>
      <w:r w:rsidRPr="00D9532F">
        <w:rPr>
          <w:rFonts w:ascii="Arial" w:hAnsi="Arial" w:cs="Arial"/>
          <w:sz w:val="19"/>
          <w:szCs w:val="19"/>
          <w:lang w:val="en-US"/>
        </w:rPr>
        <w:t xml:space="preserve"> Munir, D</w:t>
      </w:r>
      <w:r w:rsidR="00D9532F" w:rsidRPr="00D9532F">
        <w:rPr>
          <w:rFonts w:ascii="Arial" w:hAnsi="Arial" w:cs="Arial"/>
          <w:sz w:val="19"/>
          <w:szCs w:val="19"/>
          <w:lang w:val="en-US"/>
        </w:rPr>
        <w:t>.</w:t>
      </w:r>
      <w:r w:rsidRPr="00D9532F">
        <w:rPr>
          <w:rFonts w:ascii="Arial" w:hAnsi="Arial" w:cs="Arial"/>
          <w:sz w:val="19"/>
          <w:szCs w:val="19"/>
          <w:lang w:val="en-US"/>
        </w:rPr>
        <w:t xml:space="preserve"> Zuccaccia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, “Diffusion NMR </w:t>
      </w:r>
      <w:r w:rsidR="001E5A3F">
        <w:rPr>
          <w:rFonts w:ascii="Arial" w:hAnsi="Arial" w:cs="Arial"/>
          <w:sz w:val="19"/>
          <w:szCs w:val="19"/>
          <w:lang w:val="en-US"/>
        </w:rPr>
        <w:t>M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easurements on </w:t>
      </w:r>
      <w:r w:rsidR="001E5A3F">
        <w:rPr>
          <w:rFonts w:ascii="Arial" w:hAnsi="Arial" w:cs="Arial"/>
          <w:sz w:val="19"/>
          <w:szCs w:val="19"/>
          <w:lang w:val="en-US"/>
        </w:rPr>
        <w:t>C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ationic </w:t>
      </w:r>
      <w:r w:rsidR="001E5A3F">
        <w:rPr>
          <w:rFonts w:ascii="Arial" w:hAnsi="Arial" w:cs="Arial"/>
          <w:sz w:val="19"/>
          <w:szCs w:val="19"/>
          <w:lang w:val="en-US"/>
        </w:rPr>
        <w:t>G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old (I) </w:t>
      </w:r>
      <w:r w:rsidR="001E5A3F">
        <w:rPr>
          <w:rFonts w:ascii="Arial" w:hAnsi="Arial" w:cs="Arial"/>
          <w:sz w:val="19"/>
          <w:szCs w:val="19"/>
          <w:lang w:val="en-US"/>
        </w:rPr>
        <w:t>C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omplexes in </w:t>
      </w:r>
      <w:r w:rsidR="001E5A3F">
        <w:rPr>
          <w:rFonts w:ascii="Arial" w:hAnsi="Arial" w:cs="Arial"/>
          <w:sz w:val="19"/>
          <w:szCs w:val="19"/>
          <w:lang w:val="en-US"/>
        </w:rPr>
        <w:t>C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atalytic </w:t>
      </w:r>
      <w:r w:rsidR="001E5A3F">
        <w:rPr>
          <w:rFonts w:ascii="Arial" w:hAnsi="Arial" w:cs="Arial"/>
          <w:sz w:val="19"/>
          <w:szCs w:val="19"/>
          <w:lang w:val="en-US"/>
        </w:rPr>
        <w:t>C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onditions: </w:t>
      </w:r>
      <w:r w:rsidR="001E5A3F">
        <w:rPr>
          <w:rFonts w:ascii="Arial" w:hAnsi="Arial" w:cs="Arial"/>
          <w:sz w:val="19"/>
          <w:szCs w:val="19"/>
          <w:lang w:val="en-US"/>
        </w:rPr>
        <w:t>C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ounterion and </w:t>
      </w:r>
      <w:r w:rsidR="001E5A3F">
        <w:rPr>
          <w:rFonts w:ascii="Arial" w:hAnsi="Arial" w:cs="Arial"/>
          <w:sz w:val="19"/>
          <w:szCs w:val="19"/>
          <w:lang w:val="en-US"/>
        </w:rPr>
        <w:t>S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olvent </w:t>
      </w:r>
      <w:r w:rsidR="001E5A3F">
        <w:rPr>
          <w:rFonts w:ascii="Arial" w:hAnsi="Arial" w:cs="Arial"/>
          <w:sz w:val="19"/>
          <w:szCs w:val="19"/>
          <w:lang w:val="en-US"/>
        </w:rPr>
        <w:t>E</w:t>
      </w:r>
      <w:r w:rsidR="00D9532F" w:rsidRPr="00D9532F">
        <w:rPr>
          <w:rFonts w:ascii="Arial" w:hAnsi="Arial" w:cs="Arial"/>
          <w:sz w:val="19"/>
          <w:szCs w:val="19"/>
          <w:lang w:val="en-US"/>
        </w:rPr>
        <w:t xml:space="preserve">ffects”, </w:t>
      </w:r>
      <w:r w:rsidR="00D9532F" w:rsidRPr="001E5A3F">
        <w:rPr>
          <w:rFonts w:ascii="Arial" w:hAnsi="Arial" w:cs="Arial"/>
          <w:i/>
          <w:iCs/>
          <w:sz w:val="19"/>
          <w:szCs w:val="19"/>
          <w:lang w:val="en-US"/>
        </w:rPr>
        <w:t>Molecules</w:t>
      </w:r>
      <w:r w:rsidR="00D9532F" w:rsidRPr="001E5A3F">
        <w:rPr>
          <w:rFonts w:ascii="Arial" w:hAnsi="Arial" w:cs="Arial"/>
          <w:sz w:val="19"/>
          <w:szCs w:val="19"/>
          <w:lang w:val="en-US"/>
        </w:rPr>
        <w:t xml:space="preserve"> </w:t>
      </w:r>
      <w:r w:rsidR="00D9532F" w:rsidRPr="001E5A3F">
        <w:rPr>
          <w:rFonts w:ascii="Arial" w:hAnsi="Arial" w:cs="Arial"/>
          <w:b/>
          <w:bCs/>
          <w:sz w:val="19"/>
          <w:szCs w:val="19"/>
          <w:lang w:val="en-US"/>
        </w:rPr>
        <w:t>2024</w:t>
      </w:r>
      <w:r w:rsidR="00D9532F" w:rsidRPr="001E5A3F">
        <w:rPr>
          <w:rFonts w:ascii="Arial" w:hAnsi="Arial" w:cs="Arial"/>
          <w:sz w:val="19"/>
          <w:szCs w:val="19"/>
          <w:lang w:val="en-US"/>
        </w:rPr>
        <w:t xml:space="preserve">, </w:t>
      </w:r>
      <w:r w:rsidR="001E5A3F" w:rsidRPr="001E5A3F">
        <w:rPr>
          <w:rFonts w:ascii="Arial" w:eastAsia="URWPalladioL-Ital" w:hAnsi="Arial" w:cs="Arial"/>
          <w:i/>
          <w:iCs/>
          <w:sz w:val="19"/>
          <w:szCs w:val="19"/>
          <w:lang w:val="en-US"/>
        </w:rPr>
        <w:t>29</w:t>
      </w:r>
      <w:r w:rsidR="001E5A3F" w:rsidRPr="001E5A3F">
        <w:rPr>
          <w:rFonts w:ascii="Arial" w:eastAsia="URWPalladioL-Roma" w:hAnsi="Arial" w:cs="Arial"/>
          <w:sz w:val="19"/>
          <w:szCs w:val="19"/>
          <w:lang w:val="en-US"/>
        </w:rPr>
        <w:t>, 3018.</w:t>
      </w:r>
    </w:p>
    <w:p w14:paraId="741949E1" w14:textId="07AD2656" w:rsidR="00407962" w:rsidRPr="00A11267" w:rsidRDefault="00407962" w:rsidP="00D9532F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  <w:r w:rsidRPr="00D9532F">
        <w:rPr>
          <w:rFonts w:ascii="Arial" w:hAnsi="Arial" w:cs="Arial"/>
          <w:sz w:val="19"/>
          <w:szCs w:val="19"/>
          <w:lang w:val="en-US"/>
        </w:rPr>
        <w:t xml:space="preserve">115) </w:t>
      </w:r>
      <w:r w:rsidRPr="00D9532F">
        <w:rPr>
          <w:rFonts w:ascii="Arial" w:hAnsi="Arial" w:cs="Arial"/>
          <w:sz w:val="19"/>
          <w:szCs w:val="19"/>
          <w:lang w:val="pt-BR"/>
        </w:rPr>
        <w:t>G. H. Cicero Masson</w:t>
      </w:r>
      <w:r w:rsidR="005A413B">
        <w:rPr>
          <w:rFonts w:ascii="Arial" w:hAnsi="Arial" w:cs="Arial"/>
          <w:sz w:val="19"/>
          <w:szCs w:val="19"/>
          <w:lang w:val="pt-BR"/>
        </w:rPr>
        <w:t>,</w:t>
      </w:r>
      <w:r w:rsidRPr="00D9532F">
        <w:rPr>
          <w:rFonts w:ascii="Arial" w:hAnsi="Arial" w:cs="Arial"/>
          <w:sz w:val="19"/>
          <w:szCs w:val="19"/>
          <w:lang w:val="pt-BR"/>
        </w:rPr>
        <w:t xml:space="preserve"> M. Ballico</w:t>
      </w:r>
      <w:r w:rsidR="005A413B">
        <w:rPr>
          <w:rFonts w:ascii="Arial" w:hAnsi="Arial" w:cs="Arial"/>
          <w:sz w:val="19"/>
          <w:szCs w:val="19"/>
          <w:lang w:val="pt-BR"/>
        </w:rPr>
        <w:t>,</w:t>
      </w:r>
      <w:r w:rsidRPr="00D9532F">
        <w:rPr>
          <w:rFonts w:ascii="Arial" w:hAnsi="Arial" w:cs="Arial"/>
          <w:sz w:val="19"/>
          <w:szCs w:val="19"/>
          <w:lang w:val="pt-BR"/>
        </w:rPr>
        <w:t xml:space="preserve"> B. Eleutério Goi, V. Pereira de Carvalho-Jr</w:t>
      </w:r>
      <w:r w:rsidR="005A413B">
        <w:rPr>
          <w:rFonts w:ascii="Arial" w:hAnsi="Arial" w:cs="Arial"/>
          <w:sz w:val="19"/>
          <w:szCs w:val="19"/>
          <w:lang w:val="pt-BR"/>
        </w:rPr>
        <w:t xml:space="preserve">, </w:t>
      </w:r>
      <w:r w:rsidRPr="00D9532F">
        <w:rPr>
          <w:rFonts w:ascii="Arial" w:hAnsi="Arial" w:cs="Arial"/>
          <w:b/>
          <w:bCs/>
          <w:sz w:val="19"/>
          <w:szCs w:val="19"/>
          <w:lang w:val="pt-BR"/>
        </w:rPr>
        <w:t>W. Baratta</w:t>
      </w:r>
      <w:r w:rsidRPr="00D9532F">
        <w:rPr>
          <w:rFonts w:ascii="Arial" w:hAnsi="Arial" w:cs="Arial"/>
          <w:b/>
          <w:bCs/>
          <w:sz w:val="19"/>
          <w:szCs w:val="19"/>
          <w:vertAlign w:val="superscript"/>
          <w:lang w:val="pt-BR"/>
        </w:rPr>
        <w:t>*</w:t>
      </w:r>
      <w:r w:rsidRPr="00D9532F">
        <w:rPr>
          <w:rFonts w:ascii="Arial" w:hAnsi="Arial" w:cs="Arial"/>
          <w:sz w:val="19"/>
          <w:szCs w:val="19"/>
          <w:lang w:val="pt-BR"/>
        </w:rPr>
        <w:t xml:space="preserve">, “Light-Enhancing Ketone Transfer Hydrogenation Catalyzed by Diphosphine Phenanthroline Ruthenium Complexes”, </w:t>
      </w:r>
      <w:r w:rsidRPr="00D9532F">
        <w:rPr>
          <w:rFonts w:ascii="Arial" w:hAnsi="Arial" w:cs="Arial"/>
          <w:i/>
          <w:iCs/>
          <w:sz w:val="19"/>
          <w:szCs w:val="19"/>
          <w:lang w:val="pt-BR"/>
        </w:rPr>
        <w:t>Mol. Catal</w:t>
      </w:r>
      <w:r w:rsidRPr="00D9532F">
        <w:rPr>
          <w:rFonts w:ascii="Arial" w:hAnsi="Arial" w:cs="Arial"/>
          <w:sz w:val="19"/>
          <w:szCs w:val="19"/>
          <w:lang w:val="pt-BR"/>
        </w:rPr>
        <w:t xml:space="preserve">. </w:t>
      </w:r>
      <w:r w:rsidRPr="00D9532F">
        <w:rPr>
          <w:rFonts w:ascii="Arial" w:hAnsi="Arial" w:cs="Arial"/>
          <w:b/>
          <w:bCs/>
          <w:sz w:val="19"/>
          <w:szCs w:val="19"/>
          <w:lang w:val="pt-BR"/>
        </w:rPr>
        <w:t>2024</w:t>
      </w:r>
      <w:r w:rsidRPr="00D9532F">
        <w:rPr>
          <w:rFonts w:ascii="Arial" w:hAnsi="Arial" w:cs="Arial"/>
          <w:sz w:val="19"/>
          <w:szCs w:val="19"/>
          <w:lang w:val="pt-BR"/>
        </w:rPr>
        <w:t>,</w:t>
      </w:r>
      <w:r w:rsidR="006E4EC1">
        <w:rPr>
          <w:rFonts w:ascii="Arial" w:hAnsi="Arial" w:cs="Arial"/>
          <w:sz w:val="19"/>
          <w:szCs w:val="19"/>
          <w:lang w:val="pt-BR"/>
        </w:rPr>
        <w:t xml:space="preserve"> </w:t>
      </w:r>
      <w:r w:rsidR="006E4EC1" w:rsidRPr="006E4EC1">
        <w:rPr>
          <w:rFonts w:ascii="Arial" w:hAnsi="Arial" w:cs="Arial"/>
          <w:i/>
          <w:iCs/>
          <w:sz w:val="19"/>
          <w:szCs w:val="19"/>
          <w:lang w:val="pt-BR"/>
        </w:rPr>
        <w:t>564</w:t>
      </w:r>
      <w:r w:rsidR="006E4EC1">
        <w:rPr>
          <w:rFonts w:ascii="Arial" w:hAnsi="Arial" w:cs="Arial"/>
          <w:sz w:val="19"/>
          <w:szCs w:val="19"/>
          <w:lang w:val="pt-BR"/>
        </w:rPr>
        <w:t xml:space="preserve">, </w:t>
      </w:r>
      <w:r w:rsidR="006E4EC1" w:rsidRPr="00A11267">
        <w:rPr>
          <w:rFonts w:ascii="Arial" w:hAnsi="Arial" w:cs="Arial"/>
          <w:sz w:val="19"/>
          <w:szCs w:val="19"/>
          <w:lang w:val="pt-BR"/>
        </w:rPr>
        <w:t>114337.</w:t>
      </w:r>
    </w:p>
    <w:p w14:paraId="7C9AB8D7" w14:textId="597FA1B3" w:rsidR="000610CC" w:rsidRDefault="000610CC" w:rsidP="00D9532F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A11267">
        <w:rPr>
          <w:rFonts w:ascii="Arial" w:hAnsi="Arial" w:cs="Arial"/>
          <w:sz w:val="19"/>
          <w:szCs w:val="19"/>
          <w:lang w:val="pt-BR"/>
        </w:rPr>
        <w:t xml:space="preserve">116) </w:t>
      </w:r>
      <w:r w:rsidRPr="00A11267">
        <w:rPr>
          <w:rFonts w:ascii="Arial" w:hAnsi="Arial" w:cs="Arial"/>
          <w:sz w:val="19"/>
          <w:szCs w:val="19"/>
          <w:lang w:val="en-US"/>
        </w:rPr>
        <w:t>E</w:t>
      </w:r>
      <w:r w:rsidR="00A11267" w:rsidRPr="00A11267">
        <w:rPr>
          <w:rFonts w:ascii="Arial" w:hAnsi="Arial" w:cs="Arial"/>
          <w:sz w:val="19"/>
          <w:szCs w:val="19"/>
          <w:lang w:val="en-US"/>
        </w:rPr>
        <w:t>.</w:t>
      </w:r>
      <w:r w:rsidRPr="00A11267">
        <w:rPr>
          <w:rFonts w:ascii="Arial" w:hAnsi="Arial" w:cs="Arial"/>
          <w:sz w:val="19"/>
          <w:szCs w:val="19"/>
          <w:lang w:val="en-US"/>
        </w:rPr>
        <w:t xml:space="preserve"> Aneggi, D</w:t>
      </w:r>
      <w:r w:rsidR="00A11267" w:rsidRPr="00A11267">
        <w:rPr>
          <w:rFonts w:ascii="Arial" w:hAnsi="Arial" w:cs="Arial"/>
          <w:sz w:val="19"/>
          <w:szCs w:val="19"/>
          <w:lang w:val="en-US"/>
        </w:rPr>
        <w:t>.</w:t>
      </w:r>
      <w:r w:rsidRPr="00A11267">
        <w:rPr>
          <w:rFonts w:ascii="Arial" w:hAnsi="Arial" w:cs="Arial"/>
          <w:sz w:val="19"/>
          <w:szCs w:val="19"/>
          <w:lang w:val="en-US"/>
        </w:rPr>
        <w:t xml:space="preserve"> Zuccaccia, A</w:t>
      </w:r>
      <w:r w:rsidR="00A11267" w:rsidRPr="00A11267">
        <w:rPr>
          <w:rFonts w:ascii="Arial" w:hAnsi="Arial" w:cs="Arial"/>
          <w:sz w:val="19"/>
          <w:szCs w:val="19"/>
          <w:lang w:val="en-US"/>
        </w:rPr>
        <w:t>.</w:t>
      </w:r>
      <w:r w:rsidRPr="00A11267">
        <w:rPr>
          <w:rFonts w:ascii="Arial" w:hAnsi="Arial" w:cs="Arial"/>
          <w:sz w:val="19"/>
          <w:szCs w:val="19"/>
          <w:lang w:val="en-US"/>
        </w:rPr>
        <w:t xml:space="preserve"> Porcheddu, W</w:t>
      </w:r>
      <w:r w:rsidR="00A11267" w:rsidRPr="00A11267">
        <w:rPr>
          <w:rFonts w:ascii="Arial" w:hAnsi="Arial" w:cs="Arial"/>
          <w:sz w:val="19"/>
          <w:szCs w:val="19"/>
          <w:lang w:val="en-US"/>
        </w:rPr>
        <w:t>.</w:t>
      </w:r>
      <w:r w:rsidRPr="00A11267">
        <w:rPr>
          <w:rFonts w:ascii="Arial" w:hAnsi="Arial" w:cs="Arial"/>
          <w:sz w:val="19"/>
          <w:szCs w:val="19"/>
          <w:lang w:val="en-US"/>
        </w:rPr>
        <w:t xml:space="preserve"> Baratta, “Efficient, Facile and Green Synthesis of Ruthenium Carboxylate Complexes by manual grinding”, </w:t>
      </w:r>
      <w:r w:rsidRPr="00A11267">
        <w:rPr>
          <w:rFonts w:ascii="Arial" w:hAnsi="Arial" w:cs="Arial"/>
          <w:i/>
          <w:iCs/>
          <w:sz w:val="19"/>
          <w:szCs w:val="19"/>
          <w:lang w:val="en-US"/>
        </w:rPr>
        <w:t>Processes</w:t>
      </w:r>
      <w:r w:rsidRPr="00A11267">
        <w:rPr>
          <w:rFonts w:ascii="Arial" w:hAnsi="Arial" w:cs="Arial"/>
          <w:sz w:val="19"/>
          <w:szCs w:val="19"/>
          <w:lang w:val="en-US"/>
        </w:rPr>
        <w:t xml:space="preserve">, </w:t>
      </w:r>
      <w:r w:rsidRPr="00A11267">
        <w:rPr>
          <w:rFonts w:ascii="Arial" w:hAnsi="Arial" w:cs="Arial"/>
          <w:b/>
          <w:bCs/>
          <w:sz w:val="19"/>
          <w:szCs w:val="19"/>
          <w:lang w:val="en-US"/>
        </w:rPr>
        <w:t>2024</w:t>
      </w:r>
      <w:r w:rsidRPr="00A11267">
        <w:rPr>
          <w:rFonts w:ascii="Arial" w:hAnsi="Arial" w:cs="Arial"/>
          <w:sz w:val="19"/>
          <w:szCs w:val="19"/>
          <w:lang w:val="en-US"/>
        </w:rPr>
        <w:t xml:space="preserve">, </w:t>
      </w:r>
      <w:r w:rsidR="00F57CE1" w:rsidRPr="00F57CE1">
        <w:rPr>
          <w:rFonts w:ascii="Arial" w:hAnsi="Arial" w:cs="Arial"/>
          <w:i/>
          <w:iCs/>
          <w:sz w:val="19"/>
          <w:szCs w:val="19"/>
          <w:lang w:val="en-US"/>
        </w:rPr>
        <w:t>12</w:t>
      </w:r>
      <w:r w:rsidR="00F57CE1" w:rsidRPr="00F57CE1">
        <w:rPr>
          <w:rFonts w:ascii="Arial" w:hAnsi="Arial" w:cs="Arial"/>
          <w:sz w:val="19"/>
          <w:szCs w:val="19"/>
          <w:lang w:val="en-US"/>
        </w:rPr>
        <w:t>, 1413.</w:t>
      </w:r>
    </w:p>
    <w:p w14:paraId="106B4598" w14:textId="2BED5519" w:rsidR="001774E2" w:rsidRDefault="001774E2" w:rsidP="001774E2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en-US"/>
        </w:rPr>
        <w:t xml:space="preserve">117) F. </w:t>
      </w:r>
      <w:r w:rsidRPr="001774E2">
        <w:rPr>
          <w:rFonts w:ascii="Arial" w:hAnsi="Arial" w:cs="Arial"/>
          <w:sz w:val="19"/>
          <w:szCs w:val="19"/>
          <w:lang w:val="en-US"/>
        </w:rPr>
        <w:t>Campagnolo</w:t>
      </w:r>
      <w:r>
        <w:rPr>
          <w:rFonts w:ascii="Arial" w:hAnsi="Arial" w:cs="Arial"/>
          <w:sz w:val="19"/>
          <w:szCs w:val="19"/>
          <w:lang w:val="en-US"/>
        </w:rPr>
        <w:t xml:space="preserve">, </w:t>
      </w:r>
      <w:r w:rsidRPr="001774E2">
        <w:rPr>
          <w:rFonts w:ascii="Arial" w:hAnsi="Arial" w:cs="Arial"/>
          <w:sz w:val="19"/>
          <w:szCs w:val="19"/>
          <w:lang w:val="en-US"/>
        </w:rPr>
        <w:t>E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774E2">
        <w:rPr>
          <w:rFonts w:ascii="Arial" w:hAnsi="Arial" w:cs="Arial"/>
          <w:sz w:val="19"/>
          <w:szCs w:val="19"/>
          <w:lang w:val="en-US"/>
        </w:rPr>
        <w:t xml:space="preserve"> Aneggi, W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774E2">
        <w:rPr>
          <w:rFonts w:ascii="Arial" w:hAnsi="Arial" w:cs="Arial"/>
          <w:sz w:val="19"/>
          <w:szCs w:val="19"/>
          <w:lang w:val="en-US"/>
        </w:rPr>
        <w:t xml:space="preserve"> Baratta, D</w:t>
      </w:r>
      <w:r>
        <w:rPr>
          <w:rFonts w:ascii="Arial" w:hAnsi="Arial" w:cs="Arial"/>
          <w:sz w:val="19"/>
          <w:szCs w:val="19"/>
          <w:lang w:val="en-US"/>
        </w:rPr>
        <w:t>.</w:t>
      </w:r>
      <w:r w:rsidRPr="001774E2">
        <w:rPr>
          <w:rFonts w:ascii="Arial" w:hAnsi="Arial" w:cs="Arial"/>
          <w:sz w:val="19"/>
          <w:szCs w:val="19"/>
          <w:lang w:val="en-US"/>
        </w:rPr>
        <w:t xml:space="preserve"> Zuccaccia</w:t>
      </w:r>
      <w:r>
        <w:rPr>
          <w:rFonts w:ascii="Arial" w:hAnsi="Arial" w:cs="Arial"/>
          <w:sz w:val="19"/>
          <w:szCs w:val="19"/>
          <w:lang w:val="en-US"/>
        </w:rPr>
        <w:t>, “</w:t>
      </w:r>
      <w:r w:rsidRPr="001774E2">
        <w:rPr>
          <w:rFonts w:ascii="Arial" w:hAnsi="Arial" w:cs="Arial"/>
          <w:sz w:val="19"/>
          <w:szCs w:val="19"/>
          <w:lang w:val="en-US"/>
        </w:rPr>
        <w:t>Development of ruthenium(II) bis(N-Heterocyclic Carbene) complexes for homogeneous catalysis</w:t>
      </w:r>
      <w:r>
        <w:rPr>
          <w:rFonts w:ascii="Arial" w:hAnsi="Arial" w:cs="Arial"/>
          <w:sz w:val="19"/>
          <w:szCs w:val="19"/>
          <w:lang w:val="en-US"/>
        </w:rPr>
        <w:t xml:space="preserve">”, </w:t>
      </w:r>
      <w:r w:rsidRPr="00D9532F">
        <w:rPr>
          <w:rFonts w:ascii="Arial" w:hAnsi="Arial" w:cs="Arial"/>
          <w:i/>
          <w:iCs/>
          <w:sz w:val="19"/>
          <w:szCs w:val="19"/>
          <w:lang w:val="pt-BR"/>
        </w:rPr>
        <w:t>Mol. Catal</w:t>
      </w:r>
      <w:r w:rsidRPr="00D9532F">
        <w:rPr>
          <w:rFonts w:ascii="Arial" w:hAnsi="Arial" w:cs="Arial"/>
          <w:sz w:val="19"/>
          <w:szCs w:val="19"/>
          <w:lang w:val="pt-BR"/>
        </w:rPr>
        <w:t xml:space="preserve">. </w:t>
      </w:r>
      <w:r w:rsidRPr="00D9532F">
        <w:rPr>
          <w:rFonts w:ascii="Arial" w:hAnsi="Arial" w:cs="Arial"/>
          <w:b/>
          <w:bCs/>
          <w:sz w:val="19"/>
          <w:szCs w:val="19"/>
          <w:lang w:val="pt-BR"/>
        </w:rPr>
        <w:t>202</w:t>
      </w:r>
      <w:r>
        <w:rPr>
          <w:rFonts w:ascii="Arial" w:hAnsi="Arial" w:cs="Arial"/>
          <w:b/>
          <w:bCs/>
          <w:sz w:val="19"/>
          <w:szCs w:val="19"/>
          <w:lang w:val="pt-BR"/>
        </w:rPr>
        <w:t>5</w:t>
      </w:r>
      <w:r w:rsidRPr="00D9532F">
        <w:rPr>
          <w:rFonts w:ascii="Arial" w:hAnsi="Arial" w:cs="Arial"/>
          <w:sz w:val="19"/>
          <w:szCs w:val="19"/>
          <w:lang w:val="pt-BR"/>
        </w:rPr>
        <w:t>,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6E4EC1">
        <w:rPr>
          <w:rFonts w:ascii="Arial" w:hAnsi="Arial" w:cs="Arial"/>
          <w:i/>
          <w:iCs/>
          <w:sz w:val="19"/>
          <w:szCs w:val="19"/>
          <w:lang w:val="pt-BR"/>
        </w:rPr>
        <w:t>5</w:t>
      </w:r>
      <w:r>
        <w:rPr>
          <w:rFonts w:ascii="Arial" w:hAnsi="Arial" w:cs="Arial"/>
          <w:i/>
          <w:iCs/>
          <w:sz w:val="19"/>
          <w:szCs w:val="19"/>
          <w:lang w:val="pt-BR"/>
        </w:rPr>
        <w:t>78</w:t>
      </w:r>
      <w:r>
        <w:rPr>
          <w:rFonts w:ascii="Arial" w:hAnsi="Arial" w:cs="Arial"/>
          <w:sz w:val="19"/>
          <w:szCs w:val="19"/>
          <w:lang w:val="pt-BR"/>
        </w:rPr>
        <w:t xml:space="preserve">, </w:t>
      </w:r>
      <w:r w:rsidRPr="00A11267">
        <w:rPr>
          <w:rFonts w:ascii="Arial" w:hAnsi="Arial" w:cs="Arial"/>
          <w:sz w:val="19"/>
          <w:szCs w:val="19"/>
          <w:lang w:val="pt-BR"/>
        </w:rPr>
        <w:t>11</w:t>
      </w:r>
      <w:r>
        <w:rPr>
          <w:rFonts w:ascii="Arial" w:hAnsi="Arial" w:cs="Arial"/>
          <w:sz w:val="19"/>
          <w:szCs w:val="19"/>
          <w:lang w:val="pt-BR"/>
        </w:rPr>
        <w:t>5032</w:t>
      </w:r>
      <w:r w:rsidRPr="00A11267">
        <w:rPr>
          <w:rFonts w:ascii="Arial" w:hAnsi="Arial" w:cs="Arial"/>
          <w:sz w:val="19"/>
          <w:szCs w:val="19"/>
          <w:lang w:val="pt-BR"/>
        </w:rPr>
        <w:t>.</w:t>
      </w:r>
    </w:p>
    <w:p w14:paraId="4AE66C0F" w14:textId="598427EC" w:rsidR="00EB570C" w:rsidRPr="00994246" w:rsidRDefault="00EB570C" w:rsidP="001774E2">
      <w:pPr>
        <w:spacing w:line="360" w:lineRule="auto"/>
        <w:jc w:val="both"/>
        <w:rPr>
          <w:rFonts w:ascii="Arial" w:hAnsi="Arial" w:cs="Arial"/>
          <w:i/>
          <w:iCs/>
          <w:sz w:val="19"/>
          <w:szCs w:val="19"/>
          <w:lang w:val="pt-BR"/>
        </w:rPr>
      </w:pPr>
      <w:bookmarkStart w:id="3" w:name="_Hlk213004697"/>
      <w:r>
        <w:rPr>
          <w:rFonts w:ascii="Arial" w:hAnsi="Arial" w:cs="Arial"/>
          <w:sz w:val="19"/>
          <w:szCs w:val="19"/>
          <w:lang w:val="pt-BR"/>
        </w:rPr>
        <w:t xml:space="preserve">118) </w:t>
      </w:r>
      <w:r w:rsidRPr="00EB570C">
        <w:rPr>
          <w:rFonts w:ascii="Arial" w:hAnsi="Arial" w:cs="Arial"/>
          <w:sz w:val="19"/>
          <w:szCs w:val="19"/>
          <w:lang w:val="pt-BR"/>
        </w:rPr>
        <w:t>T</w:t>
      </w:r>
      <w:r>
        <w:rPr>
          <w:rFonts w:ascii="Arial" w:hAnsi="Arial" w:cs="Arial"/>
          <w:sz w:val="19"/>
          <w:szCs w:val="19"/>
          <w:lang w:val="pt-BR"/>
        </w:rPr>
        <w:t xml:space="preserve">. </w:t>
      </w:r>
      <w:r w:rsidRPr="00EB570C">
        <w:rPr>
          <w:rFonts w:ascii="Arial" w:hAnsi="Arial" w:cs="Arial"/>
          <w:sz w:val="19"/>
          <w:szCs w:val="19"/>
          <w:lang w:val="pt-BR"/>
        </w:rPr>
        <w:t>Munir, E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EB570C">
        <w:rPr>
          <w:rFonts w:ascii="Arial" w:hAnsi="Arial" w:cs="Arial"/>
          <w:sz w:val="19"/>
          <w:szCs w:val="19"/>
          <w:lang w:val="pt-BR"/>
        </w:rPr>
        <w:t xml:space="preserve"> Aneggi, W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EB570C">
        <w:rPr>
          <w:rFonts w:ascii="Arial" w:hAnsi="Arial" w:cs="Arial"/>
          <w:sz w:val="19"/>
          <w:szCs w:val="19"/>
          <w:lang w:val="pt-BR"/>
        </w:rPr>
        <w:t xml:space="preserve"> Baratta, L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EB570C">
        <w:rPr>
          <w:rFonts w:ascii="Arial" w:hAnsi="Arial" w:cs="Arial"/>
          <w:sz w:val="19"/>
          <w:szCs w:val="19"/>
          <w:lang w:val="pt-BR"/>
        </w:rPr>
        <w:t xml:space="preserve"> Genesin, F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EB570C">
        <w:rPr>
          <w:rFonts w:ascii="Arial" w:hAnsi="Arial" w:cs="Arial"/>
          <w:sz w:val="19"/>
          <w:szCs w:val="19"/>
          <w:lang w:val="pt-BR"/>
        </w:rPr>
        <w:t xml:space="preserve"> Trigatti</w:t>
      </w:r>
      <w:r>
        <w:rPr>
          <w:rFonts w:ascii="Arial" w:hAnsi="Arial" w:cs="Arial"/>
          <w:sz w:val="19"/>
          <w:szCs w:val="19"/>
          <w:lang w:val="pt-BR"/>
        </w:rPr>
        <w:t xml:space="preserve">, </w:t>
      </w:r>
      <w:r w:rsidRPr="00EB570C">
        <w:rPr>
          <w:rFonts w:ascii="Arial" w:hAnsi="Arial" w:cs="Arial"/>
          <w:sz w:val="19"/>
          <w:szCs w:val="19"/>
          <w:lang w:val="pt-BR"/>
        </w:rPr>
        <w:t>D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EB570C">
        <w:rPr>
          <w:rFonts w:ascii="Arial" w:hAnsi="Arial" w:cs="Arial"/>
          <w:sz w:val="19"/>
          <w:szCs w:val="19"/>
          <w:lang w:val="pt-BR"/>
        </w:rPr>
        <w:t xml:space="preserve"> Zuccaccia</w:t>
      </w:r>
      <w:r>
        <w:rPr>
          <w:rFonts w:ascii="Arial" w:hAnsi="Arial" w:cs="Arial"/>
          <w:sz w:val="19"/>
          <w:szCs w:val="19"/>
          <w:lang w:val="pt-BR"/>
        </w:rPr>
        <w:t>, “</w:t>
      </w:r>
      <w:r w:rsidRPr="00EB570C">
        <w:rPr>
          <w:rFonts w:ascii="Arial" w:hAnsi="Arial" w:cs="Arial"/>
          <w:sz w:val="19"/>
          <w:szCs w:val="19"/>
          <w:lang w:val="pt-BR"/>
        </w:rPr>
        <w:t>Rapid,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EB570C">
        <w:rPr>
          <w:rFonts w:ascii="Arial" w:hAnsi="Arial" w:cs="Arial"/>
          <w:sz w:val="19"/>
          <w:szCs w:val="19"/>
          <w:lang w:val="pt-BR"/>
        </w:rPr>
        <w:t>Efficient Solid-state Mechanosynthesis of Bipyridine Metal Complexes</w:t>
      </w:r>
      <w:r>
        <w:rPr>
          <w:rFonts w:ascii="Arial" w:hAnsi="Arial" w:cs="Arial"/>
          <w:sz w:val="19"/>
          <w:szCs w:val="19"/>
          <w:lang w:val="pt-BR"/>
        </w:rPr>
        <w:t xml:space="preserve">”, </w:t>
      </w:r>
      <w:r w:rsidRPr="00EB570C">
        <w:rPr>
          <w:rFonts w:ascii="Arial" w:hAnsi="Arial" w:cs="Arial"/>
          <w:i/>
          <w:sz w:val="19"/>
          <w:szCs w:val="19"/>
          <w:lang w:val="pt-BR"/>
        </w:rPr>
        <w:t>Chem. Eur. J.</w:t>
      </w:r>
      <w:r w:rsidRPr="00EB570C">
        <w:rPr>
          <w:rFonts w:ascii="Arial" w:hAnsi="Arial" w:cs="Arial"/>
          <w:b/>
          <w:sz w:val="19"/>
          <w:szCs w:val="19"/>
          <w:lang w:val="pt-BR"/>
        </w:rPr>
        <w:t xml:space="preserve"> 202</w:t>
      </w:r>
      <w:r>
        <w:rPr>
          <w:rFonts w:ascii="Arial" w:hAnsi="Arial" w:cs="Arial"/>
          <w:b/>
          <w:sz w:val="19"/>
          <w:szCs w:val="19"/>
          <w:lang w:val="pt-BR"/>
        </w:rPr>
        <w:t>5</w:t>
      </w:r>
      <w:r w:rsidRPr="00EB570C">
        <w:rPr>
          <w:rFonts w:ascii="Arial" w:hAnsi="Arial" w:cs="Arial"/>
          <w:sz w:val="19"/>
          <w:szCs w:val="19"/>
          <w:lang w:val="pt-BR"/>
        </w:rPr>
        <w:t xml:space="preserve">, </w:t>
      </w:r>
      <w:r w:rsidR="00994246" w:rsidRPr="00994246">
        <w:rPr>
          <w:rFonts w:ascii="Arial" w:hAnsi="Arial" w:cs="Arial"/>
          <w:i/>
          <w:iCs/>
          <w:sz w:val="19"/>
          <w:szCs w:val="19"/>
          <w:lang w:val="pt-BR"/>
        </w:rPr>
        <w:t>31</w:t>
      </w:r>
      <w:r w:rsidR="00994246" w:rsidRPr="00994246">
        <w:rPr>
          <w:rFonts w:ascii="Arial" w:hAnsi="Arial" w:cs="Arial"/>
          <w:sz w:val="19"/>
          <w:szCs w:val="19"/>
          <w:lang w:val="pt-BR"/>
        </w:rPr>
        <w:t>, e202501214</w:t>
      </w:r>
      <w:r w:rsidR="00994246">
        <w:rPr>
          <w:rFonts w:ascii="Arial" w:hAnsi="Arial" w:cs="Arial"/>
          <w:sz w:val="19"/>
          <w:szCs w:val="19"/>
          <w:lang w:val="pt-BR"/>
        </w:rPr>
        <w:t>.</w:t>
      </w:r>
    </w:p>
    <w:p w14:paraId="42A0963D" w14:textId="1EB3E99E" w:rsidR="004B43F1" w:rsidRDefault="004B43F1" w:rsidP="001774E2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  <w:r w:rsidRPr="004B43F1">
        <w:rPr>
          <w:rFonts w:ascii="Arial" w:hAnsi="Arial" w:cs="Arial"/>
          <w:sz w:val="19"/>
          <w:szCs w:val="19"/>
          <w:lang w:val="pt-BR"/>
        </w:rPr>
        <w:t>119)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4B43F1">
        <w:rPr>
          <w:rFonts w:ascii="Arial" w:hAnsi="Arial" w:cs="Arial"/>
          <w:sz w:val="19"/>
          <w:szCs w:val="19"/>
          <w:lang w:val="pt-BR"/>
        </w:rPr>
        <w:t>M. Ballico, D. Grainger, T. Alkassous, J. Burke, L. Carreras, J. Zuber</w:t>
      </w:r>
      <w:r>
        <w:rPr>
          <w:rFonts w:ascii="Arial" w:hAnsi="Arial" w:cs="Arial"/>
          <w:sz w:val="19"/>
          <w:szCs w:val="19"/>
          <w:lang w:val="pt-BR"/>
        </w:rPr>
        <w:t xml:space="preserve">, </w:t>
      </w:r>
      <w:r w:rsidRPr="004B43F1">
        <w:rPr>
          <w:rFonts w:ascii="Arial" w:hAnsi="Arial" w:cs="Arial"/>
          <w:b/>
          <w:bCs/>
          <w:sz w:val="19"/>
          <w:szCs w:val="19"/>
          <w:lang w:val="pt-BR"/>
        </w:rPr>
        <w:t>W. Baratta</w:t>
      </w:r>
      <w:r>
        <w:rPr>
          <w:rFonts w:ascii="Arial" w:hAnsi="Arial" w:cs="Arial"/>
          <w:sz w:val="19"/>
          <w:szCs w:val="19"/>
          <w:lang w:val="pt-BR"/>
        </w:rPr>
        <w:t>*,</w:t>
      </w:r>
      <w:r w:rsidRPr="004B43F1">
        <w:rPr>
          <w:rFonts w:ascii="Arial" w:hAnsi="Arial" w:cs="Arial"/>
          <w:sz w:val="19"/>
          <w:szCs w:val="19"/>
          <w:lang w:val="pt-BR"/>
        </w:rPr>
        <w:t>“Productive Homogeneous Hydrogenation of Fatty Esters with Carboxylate SNS Ruthenium Catalysts”</w:t>
      </w:r>
      <w:r>
        <w:rPr>
          <w:rFonts w:ascii="Arial" w:hAnsi="Arial" w:cs="Arial"/>
          <w:sz w:val="19"/>
          <w:szCs w:val="19"/>
          <w:lang w:val="pt-BR"/>
        </w:rPr>
        <w:t xml:space="preserve">, </w:t>
      </w:r>
      <w:r w:rsidRPr="00EB570C">
        <w:rPr>
          <w:rFonts w:ascii="Arial" w:hAnsi="Arial" w:cs="Arial"/>
          <w:i/>
          <w:sz w:val="19"/>
          <w:szCs w:val="19"/>
          <w:lang w:val="pt-BR"/>
        </w:rPr>
        <w:t>Chem. Eur. J.</w:t>
      </w:r>
      <w:r w:rsidRPr="00EB570C">
        <w:rPr>
          <w:rFonts w:ascii="Arial" w:hAnsi="Arial" w:cs="Arial"/>
          <w:b/>
          <w:sz w:val="19"/>
          <w:szCs w:val="19"/>
          <w:lang w:val="pt-BR"/>
        </w:rPr>
        <w:t xml:space="preserve"> 202</w:t>
      </w:r>
      <w:r>
        <w:rPr>
          <w:rFonts w:ascii="Arial" w:hAnsi="Arial" w:cs="Arial"/>
          <w:b/>
          <w:sz w:val="19"/>
          <w:szCs w:val="19"/>
          <w:lang w:val="pt-BR"/>
        </w:rPr>
        <w:t>5</w:t>
      </w:r>
      <w:r w:rsidRPr="00EB570C">
        <w:rPr>
          <w:rFonts w:ascii="Arial" w:hAnsi="Arial" w:cs="Arial"/>
          <w:sz w:val="19"/>
          <w:szCs w:val="19"/>
          <w:lang w:val="pt-BR"/>
        </w:rPr>
        <w:t>,</w:t>
      </w:r>
      <w:r w:rsidR="00994246">
        <w:rPr>
          <w:rFonts w:ascii="Arial" w:hAnsi="Arial" w:cs="Arial"/>
          <w:sz w:val="19"/>
          <w:szCs w:val="19"/>
          <w:lang w:val="pt-BR"/>
        </w:rPr>
        <w:t xml:space="preserve"> </w:t>
      </w:r>
      <w:r w:rsidR="00994246" w:rsidRPr="00994246">
        <w:rPr>
          <w:rFonts w:ascii="Arial" w:hAnsi="Arial" w:cs="Arial"/>
          <w:i/>
          <w:iCs/>
          <w:sz w:val="19"/>
          <w:szCs w:val="19"/>
          <w:lang w:val="pt-BR"/>
        </w:rPr>
        <w:t>31</w:t>
      </w:r>
      <w:r w:rsidR="00994246">
        <w:rPr>
          <w:rFonts w:ascii="Arial" w:hAnsi="Arial" w:cs="Arial"/>
          <w:sz w:val="19"/>
          <w:szCs w:val="19"/>
          <w:lang w:val="pt-BR"/>
        </w:rPr>
        <w:t xml:space="preserve">, </w:t>
      </w:r>
      <w:r w:rsidR="00994246" w:rsidRPr="00994246">
        <w:rPr>
          <w:rFonts w:ascii="Arial" w:hAnsi="Arial" w:cs="Arial"/>
          <w:sz w:val="19"/>
          <w:szCs w:val="19"/>
          <w:lang w:val="pt-BR"/>
        </w:rPr>
        <w:t>e202501898</w:t>
      </w:r>
      <w:r w:rsidR="00994246">
        <w:rPr>
          <w:rFonts w:ascii="Arial" w:hAnsi="Arial" w:cs="Arial"/>
          <w:sz w:val="19"/>
          <w:szCs w:val="19"/>
          <w:lang w:val="pt-BR"/>
        </w:rPr>
        <w:t>.</w:t>
      </w:r>
    </w:p>
    <w:p w14:paraId="77161A07" w14:textId="10E03F1B" w:rsidR="00B55DB4" w:rsidRDefault="00B55DB4" w:rsidP="00B55DB4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120) </w:t>
      </w:r>
      <w:r w:rsidRPr="00B55DB4">
        <w:rPr>
          <w:rFonts w:ascii="Arial" w:hAnsi="Arial" w:cs="Arial"/>
          <w:sz w:val="19"/>
          <w:szCs w:val="19"/>
          <w:lang w:val="pt-BR"/>
        </w:rPr>
        <w:t>L</w:t>
      </w:r>
      <w:r>
        <w:rPr>
          <w:rFonts w:ascii="Arial" w:hAnsi="Arial" w:cs="Arial"/>
          <w:sz w:val="19"/>
          <w:szCs w:val="19"/>
          <w:lang w:val="pt-BR"/>
        </w:rPr>
        <w:t xml:space="preserve">. </w:t>
      </w:r>
      <w:r w:rsidRPr="00B55DB4">
        <w:rPr>
          <w:rFonts w:ascii="Arial" w:hAnsi="Arial" w:cs="Arial"/>
          <w:sz w:val="19"/>
          <w:szCs w:val="19"/>
          <w:lang w:val="pt-BR"/>
        </w:rPr>
        <w:t>Genesin, E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 Aneggi, W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 Baratta, T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 Munir, F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 Trigatti, D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 Zuccaccia</w:t>
      </w:r>
      <w:r>
        <w:rPr>
          <w:rFonts w:ascii="Arial" w:hAnsi="Arial" w:cs="Arial"/>
          <w:sz w:val="19"/>
          <w:szCs w:val="19"/>
          <w:lang w:val="pt-BR"/>
        </w:rPr>
        <w:t>, “</w:t>
      </w:r>
      <w:r w:rsidRPr="00B55DB4">
        <w:rPr>
          <w:rFonts w:ascii="Arial" w:hAnsi="Arial" w:cs="Arial"/>
          <w:sz w:val="19"/>
          <w:szCs w:val="19"/>
          <w:lang w:val="pt-BR"/>
        </w:rPr>
        <w:t>Rapid, Efficient and Green Solid-state Mechanosynthesis of Palladium Complexes</w:t>
      </w:r>
      <w:r>
        <w:rPr>
          <w:rFonts w:ascii="Arial" w:hAnsi="Arial" w:cs="Arial"/>
          <w:sz w:val="19"/>
          <w:szCs w:val="19"/>
          <w:lang w:val="pt-BR"/>
        </w:rPr>
        <w:t xml:space="preserve">”, </w:t>
      </w:r>
      <w:r w:rsidR="003518E8" w:rsidRPr="003518E8">
        <w:rPr>
          <w:rFonts w:ascii="Arial" w:hAnsi="Arial" w:cs="Arial"/>
          <w:i/>
          <w:iCs/>
          <w:sz w:val="19"/>
          <w:szCs w:val="19"/>
          <w:lang w:val="pt-BR"/>
        </w:rPr>
        <w:t>RSC</w:t>
      </w:r>
      <w:r w:rsidR="003518E8">
        <w:rPr>
          <w:rFonts w:ascii="Arial" w:hAnsi="Arial" w:cs="Arial"/>
          <w:sz w:val="19"/>
          <w:szCs w:val="19"/>
          <w:lang w:val="pt-BR"/>
        </w:rPr>
        <w:t xml:space="preserve"> </w:t>
      </w:r>
      <w:r w:rsidRPr="007D4FF6">
        <w:rPr>
          <w:rFonts w:ascii="Arial" w:hAnsi="Arial" w:cs="Arial"/>
          <w:i/>
          <w:iCs/>
          <w:sz w:val="19"/>
          <w:szCs w:val="19"/>
          <w:lang w:val="pt-BR"/>
        </w:rPr>
        <w:t>Mechanochem</w:t>
      </w:r>
      <w:r w:rsidR="003518E8">
        <w:rPr>
          <w:rFonts w:ascii="Arial" w:hAnsi="Arial" w:cs="Arial"/>
          <w:i/>
          <w:iCs/>
          <w:sz w:val="19"/>
          <w:szCs w:val="19"/>
          <w:lang w:val="pt-BR"/>
        </w:rPr>
        <w:t>.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, </w:t>
      </w:r>
      <w:r w:rsidRPr="000D534B">
        <w:rPr>
          <w:rFonts w:ascii="Arial" w:hAnsi="Arial" w:cs="Arial"/>
          <w:b/>
          <w:bCs/>
          <w:sz w:val="19"/>
          <w:szCs w:val="19"/>
          <w:lang w:val="pt-BR"/>
        </w:rPr>
        <w:t>2026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, </w:t>
      </w:r>
      <w:r w:rsidR="003518E8" w:rsidRPr="003518E8">
        <w:rPr>
          <w:rFonts w:ascii="Arial" w:hAnsi="Arial" w:cs="Arial"/>
          <w:i/>
          <w:iCs/>
          <w:sz w:val="19"/>
          <w:szCs w:val="19"/>
          <w:lang w:val="pt-BR"/>
        </w:rPr>
        <w:t>3</w:t>
      </w:r>
      <w:r w:rsidR="003518E8">
        <w:rPr>
          <w:rFonts w:ascii="Arial" w:hAnsi="Arial" w:cs="Arial"/>
          <w:sz w:val="19"/>
          <w:szCs w:val="19"/>
          <w:lang w:val="pt-BR"/>
        </w:rPr>
        <w:t>, 115.</w:t>
      </w:r>
    </w:p>
    <w:p w14:paraId="16782C45" w14:textId="5EBD2026" w:rsidR="00C6354B" w:rsidRDefault="00C6354B" w:rsidP="00B55DB4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121) </w:t>
      </w:r>
      <w:r w:rsidRPr="00C6354B">
        <w:rPr>
          <w:rFonts w:ascii="Arial" w:hAnsi="Arial" w:cs="Arial"/>
          <w:sz w:val="20"/>
          <w:szCs w:val="20"/>
          <w:lang w:val="pt-BR"/>
        </w:rPr>
        <w:t>V. Bazzani, E. Harding, S. Balinski, M. Equisoain Redin, D. Alessi, P. Del Mestre, W. Baratta, D. Cesselli, A</w:t>
      </w:r>
      <w:r w:rsidR="00747282">
        <w:rPr>
          <w:rFonts w:ascii="Arial" w:hAnsi="Arial" w:cs="Arial"/>
          <w:sz w:val="20"/>
          <w:szCs w:val="20"/>
          <w:lang w:val="pt-BR"/>
        </w:rPr>
        <w:t>.</w:t>
      </w:r>
      <w:r w:rsidRPr="00C6354B">
        <w:rPr>
          <w:rFonts w:ascii="Arial" w:hAnsi="Arial" w:cs="Arial"/>
          <w:sz w:val="20"/>
          <w:szCs w:val="20"/>
          <w:lang w:val="pt-BR"/>
        </w:rPr>
        <w:t xml:space="preserve"> P</w:t>
      </w:r>
      <w:r w:rsidR="00747282">
        <w:rPr>
          <w:rFonts w:ascii="Arial" w:hAnsi="Arial" w:cs="Arial"/>
          <w:sz w:val="20"/>
          <w:szCs w:val="20"/>
          <w:lang w:val="pt-BR"/>
        </w:rPr>
        <w:t>.</w:t>
      </w:r>
      <w:r w:rsidRPr="00C6354B">
        <w:rPr>
          <w:rFonts w:ascii="Arial" w:hAnsi="Arial" w:cs="Arial"/>
          <w:sz w:val="20"/>
          <w:szCs w:val="20"/>
          <w:lang w:val="pt-BR"/>
        </w:rPr>
        <w:t xml:space="preserve"> Beltrami, M</w:t>
      </w:r>
      <w:r w:rsidR="00747282">
        <w:rPr>
          <w:rFonts w:ascii="Arial" w:hAnsi="Arial" w:cs="Arial"/>
          <w:sz w:val="20"/>
          <w:szCs w:val="20"/>
          <w:lang w:val="pt-BR"/>
        </w:rPr>
        <w:t xml:space="preserve">. </w:t>
      </w:r>
      <w:r w:rsidRPr="00C6354B">
        <w:rPr>
          <w:rFonts w:ascii="Arial" w:hAnsi="Arial" w:cs="Arial"/>
          <w:sz w:val="20"/>
          <w:szCs w:val="20"/>
          <w:lang w:val="pt-BR"/>
        </w:rPr>
        <w:t>Turek, U</w:t>
      </w:r>
      <w:r w:rsidR="00747282">
        <w:rPr>
          <w:rFonts w:ascii="Arial" w:hAnsi="Arial" w:cs="Arial"/>
          <w:sz w:val="20"/>
          <w:szCs w:val="20"/>
          <w:lang w:val="pt-BR"/>
        </w:rPr>
        <w:t>.</w:t>
      </w:r>
      <w:r w:rsidRPr="00C6354B">
        <w:rPr>
          <w:rFonts w:ascii="Arial" w:hAnsi="Arial" w:cs="Arial"/>
          <w:sz w:val="20"/>
          <w:szCs w:val="20"/>
          <w:lang w:val="pt-BR"/>
        </w:rPr>
        <w:t xml:space="preserve"> Baccarani, C</w:t>
      </w:r>
      <w:r w:rsidR="00747282">
        <w:rPr>
          <w:rFonts w:ascii="Arial" w:hAnsi="Arial" w:cs="Arial"/>
          <w:sz w:val="20"/>
          <w:szCs w:val="20"/>
          <w:lang w:val="pt-BR"/>
        </w:rPr>
        <w:t>.</w:t>
      </w:r>
      <w:r w:rsidRPr="00C6354B">
        <w:rPr>
          <w:rFonts w:ascii="Arial" w:hAnsi="Arial" w:cs="Arial"/>
          <w:sz w:val="20"/>
          <w:szCs w:val="20"/>
          <w:lang w:val="pt-BR"/>
        </w:rPr>
        <w:t xml:space="preserve"> Vascott</w:t>
      </w:r>
      <w:r w:rsidR="00747282">
        <w:rPr>
          <w:rFonts w:ascii="Arial" w:hAnsi="Arial" w:cs="Arial"/>
          <w:sz w:val="20"/>
          <w:szCs w:val="20"/>
          <w:lang w:val="pt-BR"/>
        </w:rPr>
        <w:t xml:space="preserve">o, </w:t>
      </w:r>
      <w:r>
        <w:rPr>
          <w:rFonts w:ascii="Arial" w:hAnsi="Arial" w:cs="Arial"/>
          <w:sz w:val="19"/>
          <w:szCs w:val="19"/>
          <w:lang w:val="pt-BR"/>
        </w:rPr>
        <w:t>“</w:t>
      </w:r>
      <w:r w:rsidRPr="00C6354B">
        <w:rPr>
          <w:rFonts w:ascii="Arial" w:hAnsi="Arial" w:cs="Arial"/>
          <w:sz w:val="19"/>
          <w:szCs w:val="19"/>
          <w:lang w:val="pt-BR"/>
        </w:rPr>
        <w:t>FALCON-qPCR: a New Method for the Quantification of Oxidative Lesions in Mitochondrial DNA</w:t>
      </w:r>
      <w:r>
        <w:rPr>
          <w:rFonts w:ascii="Arial" w:hAnsi="Arial" w:cs="Arial"/>
          <w:sz w:val="19"/>
          <w:szCs w:val="19"/>
          <w:lang w:val="pt-BR"/>
        </w:rPr>
        <w:t xml:space="preserve">”, </w:t>
      </w:r>
      <w:r w:rsidRPr="00C6354B">
        <w:rPr>
          <w:rFonts w:ascii="Arial" w:hAnsi="Arial" w:cs="Arial"/>
          <w:i/>
          <w:iCs/>
          <w:sz w:val="19"/>
          <w:szCs w:val="19"/>
          <w:lang w:val="pt-BR"/>
        </w:rPr>
        <w:t>IBIO-Bioanalysis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C6354B">
        <w:rPr>
          <w:rFonts w:ascii="Arial" w:hAnsi="Arial" w:cs="Arial"/>
          <w:b/>
          <w:bCs/>
          <w:sz w:val="19"/>
          <w:szCs w:val="19"/>
          <w:lang w:val="pt-BR"/>
        </w:rPr>
        <w:t>202</w:t>
      </w:r>
      <w:r w:rsidR="00664D75">
        <w:rPr>
          <w:rFonts w:ascii="Arial" w:hAnsi="Arial" w:cs="Arial"/>
          <w:b/>
          <w:bCs/>
          <w:sz w:val="19"/>
          <w:szCs w:val="19"/>
          <w:lang w:val="pt-BR"/>
        </w:rPr>
        <w:t>6</w:t>
      </w:r>
      <w:r>
        <w:rPr>
          <w:rFonts w:ascii="Arial" w:hAnsi="Arial" w:cs="Arial"/>
          <w:sz w:val="19"/>
          <w:szCs w:val="19"/>
          <w:lang w:val="pt-BR"/>
        </w:rPr>
        <w:t xml:space="preserve">, </w:t>
      </w:r>
      <w:r w:rsidRPr="00B55DB4">
        <w:rPr>
          <w:rFonts w:ascii="Arial" w:hAnsi="Arial" w:cs="Arial"/>
          <w:sz w:val="19"/>
          <w:szCs w:val="19"/>
          <w:lang w:val="pt-BR"/>
        </w:rPr>
        <w:t xml:space="preserve">DOI: </w:t>
      </w:r>
      <w:r w:rsidRPr="00C6354B">
        <w:rPr>
          <w:rFonts w:ascii="Arial" w:hAnsi="Arial" w:cs="Arial"/>
          <w:sz w:val="19"/>
          <w:szCs w:val="19"/>
          <w:lang w:val="pt-BR"/>
        </w:rPr>
        <w:t>10.1080/17576180.2025.2608757</w:t>
      </w:r>
      <w:r w:rsidR="00664D75">
        <w:rPr>
          <w:rFonts w:ascii="Arial" w:hAnsi="Arial" w:cs="Arial"/>
          <w:sz w:val="19"/>
          <w:szCs w:val="19"/>
          <w:lang w:val="pt-BR"/>
        </w:rPr>
        <w:t>.</w:t>
      </w:r>
    </w:p>
    <w:p w14:paraId="2E92E4EB" w14:textId="3081D38A" w:rsidR="000A5B82" w:rsidRPr="000A5B82" w:rsidRDefault="000A5B82" w:rsidP="00B55DB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pt-BR"/>
        </w:rPr>
        <w:t xml:space="preserve">122) </w:t>
      </w:r>
      <w:r w:rsidRPr="000A5B82">
        <w:rPr>
          <w:rFonts w:ascii="Arial" w:hAnsi="Arial" w:cs="Arial"/>
          <w:sz w:val="19"/>
          <w:szCs w:val="19"/>
          <w:lang w:val="pt-BR"/>
        </w:rPr>
        <w:t>G</w:t>
      </w:r>
      <w:r>
        <w:rPr>
          <w:rFonts w:ascii="Arial" w:hAnsi="Arial" w:cs="Arial"/>
          <w:sz w:val="19"/>
          <w:szCs w:val="19"/>
          <w:lang w:val="pt-BR"/>
        </w:rPr>
        <w:t>.</w:t>
      </w:r>
      <w:r w:rsidR="003518E8">
        <w:rPr>
          <w:rFonts w:ascii="Arial" w:hAnsi="Arial" w:cs="Arial"/>
          <w:sz w:val="19"/>
          <w:szCs w:val="19"/>
          <w:lang w:val="pt-BR"/>
        </w:rPr>
        <w:t xml:space="preserve"> </w:t>
      </w:r>
      <w:r w:rsidRPr="000A5B82">
        <w:rPr>
          <w:rFonts w:ascii="Arial" w:hAnsi="Arial" w:cs="Arial"/>
          <w:sz w:val="19"/>
          <w:szCs w:val="19"/>
          <w:lang w:val="pt-BR"/>
        </w:rPr>
        <w:t>H.C. Masson, D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 H. N. Santos, L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 S. Santos, A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 L. Bogado, L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 T. Ueno, B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 E. Goi, </w:t>
      </w:r>
      <w:r w:rsidRPr="000A5B82">
        <w:rPr>
          <w:rFonts w:ascii="Arial" w:hAnsi="Arial" w:cs="Arial"/>
          <w:b/>
          <w:bCs/>
          <w:sz w:val="19"/>
          <w:szCs w:val="19"/>
          <w:lang w:val="pt-BR"/>
        </w:rPr>
        <w:t>W. Baratta</w:t>
      </w:r>
      <w:r>
        <w:rPr>
          <w:rFonts w:ascii="Arial" w:hAnsi="Arial" w:cs="Arial"/>
          <w:b/>
          <w:bCs/>
          <w:sz w:val="19"/>
          <w:szCs w:val="19"/>
          <w:lang w:val="pt-BR"/>
        </w:rPr>
        <w:t>*</w:t>
      </w:r>
      <w:r w:rsidRPr="000A5B82">
        <w:rPr>
          <w:rFonts w:ascii="Arial" w:hAnsi="Arial" w:cs="Arial"/>
          <w:sz w:val="19"/>
          <w:szCs w:val="19"/>
          <w:lang w:val="pt-BR"/>
        </w:rPr>
        <w:t>, V</w:t>
      </w:r>
      <w:r>
        <w:rPr>
          <w:rFonts w:ascii="Arial" w:hAnsi="Arial" w:cs="Arial"/>
          <w:sz w:val="19"/>
          <w:szCs w:val="19"/>
          <w:lang w:val="pt-BR"/>
        </w:rPr>
        <w:t>.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 P. Carvalho-Jr</w:t>
      </w:r>
      <w:r>
        <w:rPr>
          <w:rFonts w:ascii="Arial" w:hAnsi="Arial" w:cs="Arial"/>
          <w:sz w:val="19"/>
          <w:szCs w:val="19"/>
          <w:lang w:val="pt-BR"/>
        </w:rPr>
        <w:t>, “</w:t>
      </w:r>
      <w:r w:rsidRPr="000A5B82">
        <w:rPr>
          <w:rFonts w:ascii="Arial" w:hAnsi="Arial" w:cs="Arial"/>
          <w:sz w:val="19"/>
          <w:szCs w:val="19"/>
          <w:lang w:val="pt-BR"/>
        </w:rPr>
        <w:t>Molecular Hydrogen Production from Formic Acid by Cationic Phenanthroline Ruthenium Complexes: Experimental and DFT Mechanistic Insights</w:t>
      </w:r>
      <w:r>
        <w:rPr>
          <w:rFonts w:ascii="Arial" w:hAnsi="Arial" w:cs="Arial"/>
          <w:sz w:val="19"/>
          <w:szCs w:val="19"/>
          <w:lang w:val="pt-BR"/>
        </w:rPr>
        <w:t xml:space="preserve">”, </w:t>
      </w:r>
      <w:r w:rsidRPr="000A5B82">
        <w:rPr>
          <w:rFonts w:ascii="Arial" w:hAnsi="Arial" w:cs="Arial"/>
          <w:i/>
          <w:iCs/>
          <w:sz w:val="19"/>
          <w:szCs w:val="19"/>
          <w:lang w:val="pt-BR"/>
        </w:rPr>
        <w:t>ACS Omega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C6354B">
        <w:rPr>
          <w:rFonts w:ascii="Arial" w:hAnsi="Arial" w:cs="Arial"/>
          <w:b/>
          <w:bCs/>
          <w:sz w:val="19"/>
          <w:szCs w:val="19"/>
          <w:lang w:val="pt-BR"/>
        </w:rPr>
        <w:t>202</w:t>
      </w:r>
      <w:r>
        <w:rPr>
          <w:rFonts w:ascii="Arial" w:hAnsi="Arial" w:cs="Arial"/>
          <w:b/>
          <w:bCs/>
          <w:sz w:val="19"/>
          <w:szCs w:val="19"/>
          <w:lang w:val="pt-BR"/>
        </w:rPr>
        <w:t>6</w:t>
      </w:r>
      <w:r w:rsidRPr="000A5B82">
        <w:rPr>
          <w:rFonts w:ascii="Arial" w:hAnsi="Arial" w:cs="Arial"/>
          <w:sz w:val="19"/>
          <w:szCs w:val="19"/>
          <w:lang w:val="pt-BR"/>
        </w:rPr>
        <w:t xml:space="preserve">, </w:t>
      </w:r>
      <w:r w:rsidR="00043BC2" w:rsidRPr="00043BC2">
        <w:rPr>
          <w:rFonts w:ascii="Arial" w:hAnsi="Arial" w:cs="Arial"/>
          <w:sz w:val="19"/>
          <w:szCs w:val="19"/>
          <w:lang w:val="pt-BR"/>
        </w:rPr>
        <w:t>doi.org/10.1021/acsomega.5c10186</w:t>
      </w:r>
      <w:r w:rsidR="00043BC2">
        <w:rPr>
          <w:rFonts w:ascii="Arial" w:hAnsi="Arial" w:cs="Arial"/>
          <w:sz w:val="19"/>
          <w:szCs w:val="19"/>
          <w:lang w:val="pt-BR"/>
        </w:rPr>
        <w:t>.</w:t>
      </w:r>
    </w:p>
    <w:bookmarkEnd w:id="2"/>
    <w:bookmarkEnd w:id="3"/>
    <w:p w14:paraId="6AAC921B" w14:textId="77777777" w:rsidR="006E4EC1" w:rsidRPr="000610CC" w:rsidRDefault="006E4EC1" w:rsidP="00413EF9">
      <w:pPr>
        <w:pStyle w:val="Corpodeltesto2"/>
        <w:ind w:right="43"/>
        <w:jc w:val="center"/>
        <w:rPr>
          <w:rFonts w:ascii="Arial" w:hAnsi="Arial" w:cs="Arial"/>
          <w:b/>
          <w:sz w:val="19"/>
          <w:szCs w:val="19"/>
          <w:lang w:val="pt-BR"/>
        </w:rPr>
      </w:pPr>
    </w:p>
    <w:p w14:paraId="63274ABC" w14:textId="5A1ECD08" w:rsidR="000B4424" w:rsidRPr="000610CC" w:rsidRDefault="000B4424" w:rsidP="00413EF9">
      <w:pPr>
        <w:pStyle w:val="Corpodeltesto2"/>
        <w:ind w:right="43"/>
        <w:jc w:val="center"/>
        <w:rPr>
          <w:rFonts w:ascii="Arial" w:hAnsi="Arial" w:cs="Arial"/>
          <w:b/>
          <w:sz w:val="19"/>
          <w:szCs w:val="19"/>
          <w:lang w:val="pt-BR"/>
        </w:rPr>
      </w:pPr>
      <w:r w:rsidRPr="000610CC">
        <w:rPr>
          <w:rFonts w:ascii="Arial" w:hAnsi="Arial" w:cs="Arial"/>
          <w:b/>
          <w:sz w:val="19"/>
          <w:szCs w:val="19"/>
          <w:lang w:val="pt-BR"/>
        </w:rPr>
        <w:t>Brevetti</w:t>
      </w:r>
    </w:p>
    <w:p w14:paraId="263C191A" w14:textId="77777777" w:rsidR="000B4424" w:rsidRPr="000610CC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  <w:r w:rsidRPr="000610CC">
        <w:rPr>
          <w:rFonts w:ascii="Arial" w:hAnsi="Arial" w:cs="Arial"/>
          <w:sz w:val="19"/>
          <w:szCs w:val="19"/>
          <w:lang w:val="pt-BR"/>
        </w:rPr>
        <w:t>1) W. Baratta, P. Da Ros, M. Toniutti, A. Sechi, P. Rigo, “RUTHENIUM COMPLEXES, THEIR PREPARATION AND USE AS CATALYSTS ”, MI2003A002307, 26-11-2003; WO2005051965.</w:t>
      </w:r>
    </w:p>
    <w:p w14:paraId="747FA4F8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2) W. Baratta,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Toniutti,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“Complexes of Ruthenium with 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)Pyridines and Phosphines, their Preparation and Use as Catalysts ”, PD2004A000115, 4-5-2004; US 2008249308.</w:t>
      </w:r>
    </w:p>
    <w:p w14:paraId="7C49D8D7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3)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>M. Ballico, S. Magnolia, “LIGANDS OF THE BENZO [H] QUINOLINE CLASS AND TRANSITION METAL COMPLEXES CONTAINING THEM AND USE OF SAID COMPLEXES AS CATALYSTS”, PD2007A000237, 11-7-2007; US2010152448.</w:t>
      </w:r>
    </w:p>
    <w:p w14:paraId="71574EE4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4) W. Baratta, C.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Barbato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“OSMIUM COMPLEXES USABLE AS CATALYSTS FOR THE REDUCTION OF CARBONYL COMPOUNDS”, PD2009A000270, 17-9-2009; WO2011033022.</w:t>
      </w:r>
    </w:p>
    <w:p w14:paraId="0C1AD432" w14:textId="77777777" w:rsidR="00413EF9" w:rsidRDefault="000B4424" w:rsidP="00413EF9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5) W. Baratta, H.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Nedden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Facchetti, V.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Jurcik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S. Baldino, R. Bryan, A. Blackaby, “Benzo[h]quinoline ligands and complexes thereof”, GB1509663.9, 3-6-2015; GB1609783.4; PCT/GB2016/051657.</w:t>
      </w:r>
    </w:p>
    <w:p w14:paraId="4230DD81" w14:textId="36CDB162" w:rsidR="000B4424" w:rsidRPr="00413EF9" w:rsidRDefault="000B4424" w:rsidP="00413EF9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lastRenderedPageBreak/>
        <w:t xml:space="preserve">6) W. Baratta, H. </w:t>
      </w:r>
      <w:proofErr w:type="spellStart"/>
      <w:r w:rsidRPr="000C42DB">
        <w:rPr>
          <w:rFonts w:ascii="Arial" w:hAnsi="Arial" w:cs="Arial"/>
          <w:sz w:val="19"/>
          <w:szCs w:val="19"/>
        </w:rPr>
        <w:t>Nedden</w:t>
      </w:r>
      <w:proofErr w:type="spellEnd"/>
      <w:r w:rsidRPr="000C42DB">
        <w:rPr>
          <w:rFonts w:ascii="Arial" w:hAnsi="Arial" w:cs="Arial"/>
          <w:sz w:val="19"/>
          <w:szCs w:val="19"/>
        </w:rPr>
        <w:t>, A. Zanotti-Gerosa, S. Baldino, S. Giboulot, “</w:t>
      </w:r>
      <w:proofErr w:type="spellStart"/>
      <w:r w:rsidRPr="000C42DB">
        <w:rPr>
          <w:rFonts w:ascii="Arial" w:hAnsi="Arial" w:cs="Arial"/>
          <w:sz w:val="19"/>
          <w:szCs w:val="19"/>
        </w:rPr>
        <w:t>Process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GB1509664.7, 3-6-2015; </w:t>
      </w:r>
      <w:r w:rsidRPr="000C42DB">
        <w:rPr>
          <w:rFonts w:ascii="Arial" w:hAnsi="Arial" w:cs="Arial"/>
          <w:sz w:val="19"/>
          <w:szCs w:val="19"/>
          <w:lang w:eastAsia="en-US"/>
        </w:rPr>
        <w:t>GB1609785.9; PCT/GB2016/051658, WO2016193762.</w:t>
      </w:r>
    </w:p>
    <w:p w14:paraId="2C1EBB76" w14:textId="6E46EFE0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>7) S. Giboulot, S. Baldino, W. Baratta, “MONOCARBONYL RUTHENIUM AND OSMIUM CATALYSTS”, 102016000011905, 5-1-2016; WO2017134618, US10190030522</w:t>
      </w:r>
      <w:r w:rsidR="00413EF9">
        <w:rPr>
          <w:rFonts w:ascii="Arial" w:hAnsi="Arial" w:cs="Arial"/>
          <w:sz w:val="19"/>
          <w:szCs w:val="19"/>
          <w:lang w:val="en-US"/>
        </w:rPr>
        <w:t>.</w:t>
      </w:r>
    </w:p>
    <w:p w14:paraId="2286FEBE" w14:textId="0A6AD912" w:rsidR="00413EF9" w:rsidRDefault="000B4424" w:rsidP="00325EEF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8) S. Giboulot, S. Baldino, S. Zhang, W. Baratta, “DICARBONYL RUTHENIUM AND OSMIUM CATALYSTS”, 102016000011936, </w:t>
      </w:r>
      <w:r w:rsidR="005C2B95">
        <w:rPr>
          <w:rFonts w:ascii="Arial" w:hAnsi="Arial" w:cs="Arial"/>
          <w:sz w:val="19"/>
          <w:szCs w:val="19"/>
          <w:lang w:val="en-US"/>
        </w:rPr>
        <w:t>0</w:t>
      </w:r>
      <w:r w:rsidRPr="00042758">
        <w:rPr>
          <w:rFonts w:ascii="Arial" w:hAnsi="Arial" w:cs="Arial"/>
          <w:sz w:val="19"/>
          <w:szCs w:val="19"/>
          <w:lang w:val="en-US"/>
        </w:rPr>
        <w:t>5-</w:t>
      </w:r>
      <w:r w:rsidR="005C2B95">
        <w:rPr>
          <w:rFonts w:ascii="Arial" w:hAnsi="Arial" w:cs="Arial"/>
          <w:sz w:val="19"/>
          <w:szCs w:val="19"/>
          <w:lang w:val="en-US"/>
        </w:rPr>
        <w:t>0</w:t>
      </w:r>
      <w:r w:rsidRPr="00042758">
        <w:rPr>
          <w:rFonts w:ascii="Arial" w:hAnsi="Arial" w:cs="Arial"/>
          <w:sz w:val="19"/>
          <w:szCs w:val="19"/>
          <w:lang w:val="en-US"/>
        </w:rPr>
        <w:t>1-2016; WO2017134620.</w:t>
      </w:r>
    </w:p>
    <w:p w14:paraId="1A48857E" w14:textId="22E01288" w:rsidR="00325EEF" w:rsidRDefault="00325EEF" w:rsidP="00325EEF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910E6C">
        <w:rPr>
          <w:rFonts w:ascii="Arial" w:hAnsi="Arial" w:cs="Arial"/>
          <w:sz w:val="19"/>
          <w:szCs w:val="19"/>
          <w:lang w:val="en-US"/>
        </w:rPr>
        <w:t xml:space="preserve">9) W. Baratta, R. Figliolia, P. Delogu, </w:t>
      </w:r>
      <w:r w:rsidR="00910E6C" w:rsidRPr="00910E6C">
        <w:rPr>
          <w:rFonts w:ascii="Arial" w:hAnsi="Arial" w:cs="Arial"/>
          <w:sz w:val="19"/>
          <w:szCs w:val="19"/>
          <w:lang w:val="en-US"/>
        </w:rPr>
        <w:t xml:space="preserve">I. Adamo, </w:t>
      </w:r>
      <w:r w:rsidRPr="00910E6C">
        <w:rPr>
          <w:rFonts w:ascii="Arial" w:hAnsi="Arial" w:cs="Arial"/>
          <w:sz w:val="19"/>
          <w:szCs w:val="19"/>
          <w:lang w:val="en-US"/>
        </w:rPr>
        <w:t xml:space="preserve">M. </w:t>
      </w:r>
      <w:proofErr w:type="spellStart"/>
      <w:r w:rsidRPr="00910E6C">
        <w:rPr>
          <w:rFonts w:ascii="Arial" w:hAnsi="Arial" w:cs="Arial"/>
          <w:sz w:val="19"/>
          <w:szCs w:val="19"/>
          <w:lang w:val="en-US"/>
        </w:rPr>
        <w:t>Boccalon</w:t>
      </w:r>
      <w:proofErr w:type="spellEnd"/>
      <w:r w:rsidRPr="00910E6C">
        <w:rPr>
          <w:rFonts w:ascii="Arial" w:hAnsi="Arial" w:cs="Arial"/>
          <w:sz w:val="19"/>
          <w:szCs w:val="19"/>
          <w:lang w:val="en-US"/>
        </w:rPr>
        <w:t xml:space="preserve">, F. </w:t>
      </w:r>
      <w:proofErr w:type="spellStart"/>
      <w:r w:rsidRPr="00910E6C">
        <w:rPr>
          <w:rFonts w:ascii="Arial" w:hAnsi="Arial" w:cs="Arial"/>
          <w:sz w:val="19"/>
          <w:szCs w:val="19"/>
          <w:lang w:val="en-US"/>
        </w:rPr>
        <w:t>Buonsanti</w:t>
      </w:r>
      <w:proofErr w:type="spellEnd"/>
      <w:r w:rsidRPr="00910E6C">
        <w:rPr>
          <w:rFonts w:ascii="Arial" w:hAnsi="Arial" w:cs="Arial"/>
          <w:sz w:val="19"/>
          <w:szCs w:val="19"/>
          <w:lang w:val="en-US"/>
        </w:rPr>
        <w:t xml:space="preserve">, “Process for the preparation of </w:t>
      </w:r>
      <w:proofErr w:type="spellStart"/>
      <w:r w:rsidRPr="00910E6C">
        <w:rPr>
          <w:rFonts w:ascii="Arial" w:hAnsi="Arial" w:cs="Arial"/>
          <w:sz w:val="19"/>
          <w:szCs w:val="19"/>
          <w:lang w:val="en-US"/>
        </w:rPr>
        <w:t>Cyclen</w:t>
      </w:r>
      <w:proofErr w:type="spellEnd"/>
      <w:r w:rsidRPr="00910E6C">
        <w:rPr>
          <w:rFonts w:ascii="Arial" w:hAnsi="Arial" w:cs="Arial"/>
          <w:sz w:val="19"/>
          <w:szCs w:val="19"/>
          <w:lang w:val="en-US"/>
        </w:rPr>
        <w:t>”, EP21165846.3, 30</w:t>
      </w:r>
      <w:r w:rsidR="005C2B95">
        <w:rPr>
          <w:rFonts w:ascii="Arial" w:hAnsi="Arial" w:cs="Arial"/>
          <w:sz w:val="19"/>
          <w:szCs w:val="19"/>
          <w:lang w:val="en-US"/>
        </w:rPr>
        <w:t>-</w:t>
      </w:r>
      <w:r w:rsidRPr="00910E6C">
        <w:rPr>
          <w:rFonts w:ascii="Arial" w:hAnsi="Arial" w:cs="Arial"/>
          <w:sz w:val="19"/>
          <w:szCs w:val="19"/>
          <w:lang w:val="en-US"/>
        </w:rPr>
        <w:t>03</w:t>
      </w:r>
      <w:r w:rsidR="005C2B95">
        <w:rPr>
          <w:rFonts w:ascii="Arial" w:hAnsi="Arial" w:cs="Arial"/>
          <w:sz w:val="19"/>
          <w:szCs w:val="19"/>
          <w:lang w:val="en-US"/>
        </w:rPr>
        <w:t>-</w:t>
      </w:r>
      <w:r w:rsidRPr="00910E6C">
        <w:rPr>
          <w:rFonts w:ascii="Arial" w:hAnsi="Arial" w:cs="Arial"/>
          <w:sz w:val="19"/>
          <w:szCs w:val="19"/>
          <w:lang w:val="en-US"/>
        </w:rPr>
        <w:t>2021</w:t>
      </w:r>
      <w:r w:rsidR="00910E6C" w:rsidRPr="00910E6C">
        <w:rPr>
          <w:rFonts w:ascii="Arial" w:hAnsi="Arial" w:cs="Arial"/>
          <w:sz w:val="19"/>
          <w:szCs w:val="19"/>
          <w:lang w:val="en-US"/>
        </w:rPr>
        <w:t>; PCT/EP2022/057614</w:t>
      </w:r>
      <w:r w:rsidR="00910E6C">
        <w:rPr>
          <w:rFonts w:ascii="Arial" w:hAnsi="Arial" w:cs="Arial"/>
          <w:sz w:val="19"/>
          <w:szCs w:val="19"/>
          <w:lang w:val="en-US"/>
        </w:rPr>
        <w:t xml:space="preserve">, </w:t>
      </w:r>
      <w:r w:rsidR="00910E6C" w:rsidRPr="00910E6C">
        <w:rPr>
          <w:rFonts w:ascii="Arial" w:hAnsi="Arial" w:cs="Arial"/>
          <w:sz w:val="19"/>
          <w:szCs w:val="19"/>
          <w:lang w:val="en-US"/>
        </w:rPr>
        <w:t>23</w:t>
      </w:r>
      <w:r w:rsidR="005C2B95">
        <w:rPr>
          <w:rFonts w:ascii="Arial" w:hAnsi="Arial" w:cs="Arial"/>
          <w:sz w:val="19"/>
          <w:szCs w:val="19"/>
          <w:lang w:val="en-US"/>
        </w:rPr>
        <w:t>-0</w:t>
      </w:r>
      <w:r w:rsidR="00910E6C" w:rsidRPr="00910E6C">
        <w:rPr>
          <w:rFonts w:ascii="Arial" w:hAnsi="Arial" w:cs="Arial"/>
          <w:sz w:val="19"/>
          <w:szCs w:val="19"/>
          <w:lang w:val="en-US"/>
        </w:rPr>
        <w:t>3</w:t>
      </w:r>
      <w:r w:rsidR="005C2B95">
        <w:rPr>
          <w:rFonts w:ascii="Arial" w:hAnsi="Arial" w:cs="Arial"/>
          <w:sz w:val="19"/>
          <w:szCs w:val="19"/>
          <w:lang w:val="en-US"/>
        </w:rPr>
        <w:t>-</w:t>
      </w:r>
      <w:r w:rsidR="00910E6C" w:rsidRPr="00910E6C">
        <w:rPr>
          <w:rFonts w:ascii="Arial" w:hAnsi="Arial" w:cs="Arial"/>
          <w:sz w:val="19"/>
          <w:szCs w:val="19"/>
          <w:lang w:val="en-US"/>
        </w:rPr>
        <w:t>2022</w:t>
      </w:r>
      <w:r w:rsidR="00910E6C">
        <w:rPr>
          <w:rFonts w:ascii="Arial" w:hAnsi="Arial" w:cs="Arial"/>
          <w:sz w:val="19"/>
          <w:szCs w:val="19"/>
          <w:lang w:val="en-US"/>
        </w:rPr>
        <w:t>.</w:t>
      </w:r>
      <w:r w:rsidRPr="00910E6C">
        <w:rPr>
          <w:rFonts w:ascii="Arial" w:hAnsi="Arial" w:cs="Arial"/>
          <w:sz w:val="19"/>
          <w:szCs w:val="19"/>
          <w:lang w:val="en-US"/>
        </w:rPr>
        <w:t xml:space="preserve">  </w:t>
      </w:r>
    </w:p>
    <w:p w14:paraId="18E1A707" w14:textId="40ED1BFD" w:rsidR="00B37497" w:rsidRPr="00B55DB4" w:rsidRDefault="00B37497" w:rsidP="00325EEF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bookmarkStart w:id="4" w:name="_Hlk176449934"/>
      <w:r w:rsidRPr="00B37497">
        <w:rPr>
          <w:rFonts w:ascii="Arial" w:hAnsi="Arial" w:cs="Arial"/>
          <w:sz w:val="19"/>
          <w:szCs w:val="19"/>
        </w:rPr>
        <w:t xml:space="preserve">10) </w:t>
      </w:r>
      <w:bookmarkStart w:id="5" w:name="_Hlk213004907"/>
      <w:r w:rsidR="006F7EA0">
        <w:rPr>
          <w:rFonts w:ascii="Arial" w:hAnsi="Arial" w:cs="Arial"/>
          <w:sz w:val="19"/>
          <w:szCs w:val="19"/>
        </w:rPr>
        <w:t>T. Al-</w:t>
      </w:r>
      <w:proofErr w:type="spellStart"/>
      <w:r w:rsidR="006F7EA0">
        <w:rPr>
          <w:rFonts w:ascii="Arial" w:hAnsi="Arial" w:cs="Arial"/>
          <w:sz w:val="19"/>
          <w:szCs w:val="19"/>
        </w:rPr>
        <w:t>Kassous</w:t>
      </w:r>
      <w:proofErr w:type="spellEnd"/>
      <w:r w:rsidR="006F7EA0">
        <w:rPr>
          <w:rFonts w:ascii="Arial" w:hAnsi="Arial" w:cs="Arial"/>
          <w:sz w:val="19"/>
          <w:szCs w:val="19"/>
        </w:rPr>
        <w:t xml:space="preserve">, </w:t>
      </w:r>
      <w:r w:rsidRPr="00B37497">
        <w:rPr>
          <w:rFonts w:ascii="Arial" w:hAnsi="Arial" w:cs="Arial"/>
          <w:sz w:val="19"/>
          <w:szCs w:val="19"/>
        </w:rPr>
        <w:t xml:space="preserve">M. Ballico, W. </w:t>
      </w:r>
      <w:r w:rsidRPr="00765C63">
        <w:rPr>
          <w:rFonts w:ascii="Arial" w:hAnsi="Arial" w:cs="Arial"/>
          <w:sz w:val="19"/>
          <w:szCs w:val="19"/>
        </w:rPr>
        <w:t>Baratta</w:t>
      </w:r>
      <w:r w:rsidR="006F7EA0">
        <w:rPr>
          <w:rFonts w:ascii="Arial" w:hAnsi="Arial" w:cs="Arial"/>
          <w:sz w:val="19"/>
          <w:szCs w:val="19"/>
        </w:rPr>
        <w:t>, D. M. Grainger, A. Zanotti-Gerosa</w:t>
      </w:r>
      <w:r w:rsidRPr="00765C63">
        <w:rPr>
          <w:rFonts w:ascii="Arial" w:hAnsi="Arial" w:cs="Arial"/>
          <w:sz w:val="19"/>
          <w:szCs w:val="19"/>
        </w:rPr>
        <w:t xml:space="preserve">. </w:t>
      </w:r>
      <w:r w:rsidRPr="00B55DB4">
        <w:rPr>
          <w:rFonts w:ascii="Arial" w:hAnsi="Arial" w:cs="Arial"/>
          <w:sz w:val="19"/>
          <w:szCs w:val="19"/>
        </w:rPr>
        <w:t>“</w:t>
      </w:r>
      <w:r w:rsidR="006F7EA0" w:rsidRPr="00B55DB4">
        <w:rPr>
          <w:rFonts w:ascii="Arial" w:hAnsi="Arial" w:cs="Arial"/>
          <w:sz w:val="19"/>
          <w:szCs w:val="19"/>
        </w:rPr>
        <w:t xml:space="preserve">Ruthenium </w:t>
      </w:r>
      <w:r w:rsidRPr="00B55DB4">
        <w:rPr>
          <w:rFonts w:ascii="Arial" w:hAnsi="Arial" w:cs="Arial"/>
          <w:sz w:val="19"/>
          <w:szCs w:val="19"/>
        </w:rPr>
        <w:t>Complexes</w:t>
      </w:r>
      <w:r w:rsidR="006F7EA0" w:rsidRPr="00B55DB4">
        <w:rPr>
          <w:rFonts w:ascii="Arial" w:hAnsi="Arial" w:cs="Arial"/>
          <w:sz w:val="19"/>
          <w:szCs w:val="19"/>
        </w:rPr>
        <w:t xml:space="preserve"> and </w:t>
      </w:r>
      <w:proofErr w:type="spellStart"/>
      <w:r w:rsidR="006F7EA0" w:rsidRPr="00B55DB4">
        <w:rPr>
          <w:rFonts w:ascii="Arial" w:hAnsi="Arial" w:cs="Arial"/>
          <w:sz w:val="19"/>
          <w:szCs w:val="19"/>
        </w:rPr>
        <w:t>their</w:t>
      </w:r>
      <w:proofErr w:type="spellEnd"/>
      <w:r w:rsidR="006F7EA0" w:rsidRPr="00B55DB4">
        <w:rPr>
          <w:rFonts w:ascii="Arial" w:hAnsi="Arial" w:cs="Arial"/>
          <w:sz w:val="19"/>
          <w:szCs w:val="19"/>
        </w:rPr>
        <w:t xml:space="preserve"> Applications</w:t>
      </w:r>
      <w:r w:rsidRPr="00B55DB4">
        <w:rPr>
          <w:rFonts w:ascii="Arial" w:hAnsi="Arial" w:cs="Arial"/>
          <w:sz w:val="19"/>
          <w:szCs w:val="19"/>
        </w:rPr>
        <w:t xml:space="preserve">”, </w:t>
      </w:r>
      <w:r w:rsidR="006F7EA0" w:rsidRPr="00B55DB4">
        <w:rPr>
          <w:rFonts w:ascii="Arial" w:hAnsi="Arial" w:cs="Arial"/>
          <w:sz w:val="19"/>
          <w:szCs w:val="19"/>
        </w:rPr>
        <w:t xml:space="preserve">2401126.4, </w:t>
      </w:r>
      <w:r w:rsidR="003C325E" w:rsidRPr="00B55DB4">
        <w:rPr>
          <w:rFonts w:ascii="Arial" w:hAnsi="Arial" w:cs="Arial"/>
          <w:sz w:val="19"/>
          <w:szCs w:val="19"/>
        </w:rPr>
        <w:t xml:space="preserve">29-1-2024; </w:t>
      </w:r>
      <w:r w:rsidR="006D0F75" w:rsidRPr="00B55DB4">
        <w:rPr>
          <w:rFonts w:ascii="Arial" w:hAnsi="Arial" w:cs="Arial"/>
          <w:sz w:val="19"/>
          <w:szCs w:val="19"/>
        </w:rPr>
        <w:t>EP2022057614</w:t>
      </w:r>
      <w:r w:rsidR="006F7EA0" w:rsidRPr="00B55DB4">
        <w:rPr>
          <w:rFonts w:ascii="Arial" w:hAnsi="Arial" w:cs="Arial"/>
          <w:sz w:val="19"/>
          <w:szCs w:val="19"/>
        </w:rPr>
        <w:t>; WO 2025/163278 A1, 07-08-2025.</w:t>
      </w:r>
      <w:bookmarkEnd w:id="5"/>
    </w:p>
    <w:bookmarkEnd w:id="4"/>
    <w:p w14:paraId="79F66636" w14:textId="77777777" w:rsidR="00413EF9" w:rsidRPr="00B55DB4" w:rsidRDefault="00413EF9" w:rsidP="00413EF9">
      <w:pPr>
        <w:spacing w:line="360" w:lineRule="auto"/>
        <w:ind w:right="50"/>
        <w:rPr>
          <w:rFonts w:ascii="Arial" w:hAnsi="Arial" w:cs="Arial"/>
          <w:b/>
          <w:sz w:val="19"/>
          <w:szCs w:val="19"/>
        </w:rPr>
      </w:pPr>
    </w:p>
    <w:p w14:paraId="6B35EEDD" w14:textId="31E6AFE3" w:rsidR="000B4424" w:rsidRPr="000C42DB" w:rsidRDefault="000B4424" w:rsidP="00413EF9">
      <w:pPr>
        <w:spacing w:line="360" w:lineRule="auto"/>
        <w:ind w:right="50"/>
        <w:jc w:val="center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>Comunicazioni a congressi su invito</w:t>
      </w:r>
    </w:p>
    <w:p w14:paraId="618526A0" w14:textId="77777777" w:rsidR="000B4424" w:rsidRPr="000C42DB" w:rsidRDefault="000B4424" w:rsidP="000B4424">
      <w:pPr>
        <w:widowControl w:val="0"/>
        <w:tabs>
          <w:tab w:val="left" w:pos="284"/>
          <w:tab w:val="left" w:pos="6663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E. </w:t>
      </w:r>
      <w:proofErr w:type="spellStart"/>
      <w:r w:rsidRPr="000C42DB">
        <w:rPr>
          <w:rFonts w:ascii="Arial" w:hAnsi="Arial" w:cs="Arial"/>
          <w:sz w:val="19"/>
          <w:szCs w:val="19"/>
        </w:rPr>
        <w:t>Herdtweck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C. Mealli, P. Rigo, S. </w:t>
      </w:r>
      <w:proofErr w:type="spellStart"/>
      <w:r w:rsidRPr="000C42DB">
        <w:rPr>
          <w:rFonts w:ascii="Arial" w:hAnsi="Arial" w:cs="Arial"/>
          <w:sz w:val="19"/>
          <w:szCs w:val="19"/>
        </w:rPr>
        <w:t>Stoccoro</w:t>
      </w:r>
      <w:proofErr w:type="spellEnd"/>
      <w:r w:rsidRPr="000C42DB">
        <w:rPr>
          <w:rFonts w:ascii="Arial" w:hAnsi="Arial" w:cs="Arial"/>
          <w:sz w:val="19"/>
          <w:szCs w:val="19"/>
        </w:rPr>
        <w:t>, “δ-</w:t>
      </w:r>
      <w:proofErr w:type="spellStart"/>
      <w:r w:rsidRPr="000C42DB">
        <w:rPr>
          <w:rFonts w:ascii="Arial" w:hAnsi="Arial" w:cs="Arial"/>
          <w:sz w:val="19"/>
          <w:szCs w:val="19"/>
        </w:rPr>
        <w:t>Agostic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Interactions and C-H Bond Activation Reactions in Late </w:t>
      </w:r>
      <w:proofErr w:type="spellStart"/>
      <w:r w:rsidRPr="000C42DB">
        <w:rPr>
          <w:rFonts w:ascii="Arial" w:hAnsi="Arial" w:cs="Arial"/>
          <w:sz w:val="19"/>
          <w:szCs w:val="19"/>
        </w:rPr>
        <w:t>Transition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Metal Complexes”, XXI Congresso Nazionale della Società Chimica Italiana, Torino, giugno 2003.</w:t>
      </w:r>
    </w:p>
    <w:p w14:paraId="4C27A20A" w14:textId="77777777" w:rsidR="000B4424" w:rsidRPr="000C42DB" w:rsidRDefault="000B4424" w:rsidP="000B4424">
      <w:pPr>
        <w:tabs>
          <w:tab w:val="left" w:pos="9923"/>
        </w:tabs>
        <w:spacing w:line="360" w:lineRule="auto"/>
        <w:ind w:right="43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2)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M. Ballico, G. </w:t>
      </w:r>
      <w:proofErr w:type="spellStart"/>
      <w:r w:rsidRPr="000C42DB">
        <w:rPr>
          <w:rFonts w:ascii="Arial" w:hAnsi="Arial" w:cs="Arial"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sz w:val="19"/>
          <w:szCs w:val="19"/>
        </w:rPr>
        <w:t>, A. Del Zotto,</w:t>
      </w:r>
      <w:r w:rsidRPr="000C42DB">
        <w:rPr>
          <w:rFonts w:ascii="Arial" w:hAnsi="Arial" w:cs="Arial"/>
          <w:sz w:val="19"/>
          <w:szCs w:val="19"/>
          <w:vertAlign w:val="superscript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>S. Magnolia,</w:t>
      </w:r>
      <w:r w:rsidRPr="000C42DB">
        <w:rPr>
          <w:rFonts w:ascii="Arial" w:hAnsi="Arial" w:cs="Arial"/>
          <w:sz w:val="19"/>
          <w:szCs w:val="19"/>
          <w:vertAlign w:val="superscript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 xml:space="preserve">K. Siega, E. Zangrando, P. Rigo, “Ruthenium </w:t>
      </w:r>
      <w:proofErr w:type="spellStart"/>
      <w:r w:rsidRPr="000C42DB">
        <w:rPr>
          <w:rFonts w:ascii="Arial" w:hAnsi="Arial" w:cs="Arial"/>
          <w:sz w:val="19"/>
          <w:szCs w:val="19"/>
        </w:rPr>
        <w:t>Ampy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Complexes for Fast </w:t>
      </w:r>
      <w:proofErr w:type="spellStart"/>
      <w:r w:rsidRPr="000C42DB">
        <w:rPr>
          <w:rFonts w:ascii="Arial" w:hAnsi="Arial" w:cs="Arial"/>
          <w:sz w:val="19"/>
          <w:szCs w:val="19"/>
        </w:rPr>
        <w:t>Hydrogen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Transfer Reactions”, XXV Congresso Nazionale della Divisione di Chimica Inorganica della Società Chimica Italiana, Milano, settembre 2007.</w:t>
      </w:r>
    </w:p>
    <w:p w14:paraId="27803246" w14:textId="77777777" w:rsidR="000B4424" w:rsidRPr="00042758" w:rsidRDefault="000B4424" w:rsidP="000B4424">
      <w:pPr>
        <w:tabs>
          <w:tab w:val="left" w:pos="9923"/>
        </w:tabs>
        <w:spacing w:line="360" w:lineRule="auto"/>
        <w:ind w:right="43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3)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,* M. Ballico,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</w:t>
      </w: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K.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“Fast and productive Ru(II) and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(II) catalysts for asymmetric reduction of ketones”, XXIII International Conference on Organometallic Chemistry, ICOMC 2008, Rennes (Francia), 13-18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luglio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2008.</w:t>
      </w:r>
    </w:p>
    <w:p w14:paraId="7C157CB2" w14:textId="77777777" w:rsidR="000B4424" w:rsidRPr="00042758" w:rsidRDefault="000B4424" w:rsidP="000B4424">
      <w:pPr>
        <w:tabs>
          <w:tab w:val="left" w:pos="9923"/>
        </w:tabs>
        <w:spacing w:line="360" w:lineRule="auto"/>
        <w:ind w:right="43"/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4) </w:t>
      </w:r>
      <w:r w:rsidRPr="00042758">
        <w:rPr>
          <w:rFonts w:ascii="Arial" w:hAnsi="Arial" w:cs="Arial"/>
          <w:b/>
          <w:bCs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C.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Barbato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G.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S. Magnolia, K.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“Highly efficient ruthenium and osmium catalysts for asymmetric reduction of carbonyl compounds”, Chemistry of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Organoelement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Compounds: Results and Prospects, Russian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Accademy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of Sciences, Moscow (Russia) 28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– 2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ottobre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2009.</w:t>
      </w:r>
    </w:p>
    <w:p w14:paraId="5F5DADA0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5)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“Multitasking Ru and Os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for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vs. </w:t>
      </w:r>
      <w:proofErr w:type="spellStart"/>
      <w:r w:rsidRPr="000C42DB">
        <w:rPr>
          <w:rFonts w:ascii="Arial" w:hAnsi="Arial" w:cs="Arial"/>
          <w:sz w:val="19"/>
          <w:szCs w:val="19"/>
        </w:rPr>
        <w:t>Dehydrogenation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Reactions”, X Congresso del Gruppo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 </w:t>
      </w:r>
      <w:proofErr w:type="spellStart"/>
      <w:r w:rsidRPr="000C42DB">
        <w:rPr>
          <w:rFonts w:ascii="Arial" w:hAnsi="Arial" w:cs="Arial"/>
          <w:sz w:val="19"/>
          <w:szCs w:val="19"/>
        </w:rPr>
        <w:t>Co.G.I.C.O</w:t>
      </w:r>
      <w:proofErr w:type="spellEnd"/>
      <w:r w:rsidRPr="000C42DB">
        <w:rPr>
          <w:rFonts w:ascii="Arial" w:hAnsi="Arial" w:cs="Arial"/>
          <w:sz w:val="19"/>
          <w:szCs w:val="19"/>
        </w:rPr>
        <w:t>. 2012, Padova, 5-8 giugno 2012.</w:t>
      </w:r>
    </w:p>
    <w:p w14:paraId="27DAC1CC" w14:textId="77777777" w:rsidR="000B4424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6)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“Ruthenium and osmium complexes for transfer hydrogenation, hydrogenation and dehydrogenation reactions”, Chemistry for the Future 2017, Doctoral School of Chemistry and Materials Science, Pisa, 5-7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luglio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2017.</w:t>
      </w:r>
    </w:p>
    <w:p w14:paraId="31F8B36A" w14:textId="459B3256" w:rsidR="00A90E4A" w:rsidRDefault="001443FF" w:rsidP="00A90E4A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A90E4A">
        <w:rPr>
          <w:rFonts w:ascii="Arial" w:hAnsi="Arial" w:cs="Arial"/>
          <w:sz w:val="19"/>
          <w:szCs w:val="19"/>
          <w:lang w:val="en-US"/>
        </w:rPr>
        <w:t xml:space="preserve">7) </w:t>
      </w:r>
      <w:r w:rsidR="00A90E4A" w:rsidRPr="00A90E4A">
        <w:rPr>
          <w:rFonts w:ascii="Arial" w:hAnsi="Arial" w:cs="Arial"/>
          <w:sz w:val="19"/>
          <w:szCs w:val="19"/>
          <w:lang w:val="en-US"/>
        </w:rPr>
        <w:t xml:space="preserve">M. Ballico, R. Figliolia, </w:t>
      </w:r>
      <w:r w:rsidR="00A90E4A" w:rsidRPr="00A90E4A">
        <w:rPr>
          <w:rFonts w:ascii="Arial" w:hAnsi="Arial" w:cs="Arial"/>
          <w:b/>
          <w:sz w:val="19"/>
          <w:szCs w:val="19"/>
          <w:lang w:val="en-US"/>
        </w:rPr>
        <w:t>W. Baratta,*</w:t>
      </w:r>
      <w:r w:rsidR="00A90E4A" w:rsidRPr="00A90E4A">
        <w:rPr>
          <w:rFonts w:ascii="Arial" w:hAnsi="Arial" w:cs="Arial"/>
          <w:sz w:val="19"/>
          <w:szCs w:val="19"/>
          <w:lang w:val="en-US"/>
        </w:rPr>
        <w:t xml:space="preserve"> “Highly Efficient Hydrogenation Ruthenium and Osmium Catalysts based on </w:t>
      </w:r>
      <w:proofErr w:type="spellStart"/>
      <w:r w:rsidR="00A90E4A" w:rsidRPr="00A90E4A">
        <w:rPr>
          <w:rFonts w:ascii="Arial" w:hAnsi="Arial" w:cs="Arial"/>
          <w:sz w:val="19"/>
          <w:szCs w:val="19"/>
          <w:lang w:val="en-US"/>
        </w:rPr>
        <w:t>Ampy</w:t>
      </w:r>
      <w:proofErr w:type="spellEnd"/>
      <w:r w:rsidR="00A90E4A" w:rsidRPr="00A90E4A">
        <w:rPr>
          <w:rFonts w:ascii="Arial" w:hAnsi="Arial" w:cs="Arial"/>
          <w:sz w:val="19"/>
          <w:szCs w:val="19"/>
          <w:lang w:val="en-US"/>
        </w:rPr>
        <w:t xml:space="preserve"> type Ligands</w:t>
      </w:r>
      <w:r w:rsidR="00A90E4A">
        <w:rPr>
          <w:rFonts w:ascii="Arial" w:hAnsi="Arial" w:cs="Arial"/>
          <w:sz w:val="19"/>
          <w:szCs w:val="19"/>
          <w:lang w:val="en-US"/>
        </w:rPr>
        <w:t xml:space="preserve">”, </w:t>
      </w:r>
      <w:r w:rsidR="00A90E4A" w:rsidRPr="00A90E4A">
        <w:rPr>
          <w:rFonts w:ascii="Arial" w:hAnsi="Arial" w:cs="Arial"/>
          <w:sz w:val="19"/>
          <w:szCs w:val="19"/>
          <w:lang w:val="en-US"/>
        </w:rPr>
        <w:t>International Conference on Chemistry for Human Development</w:t>
      </w:r>
      <w:r w:rsidR="00A90E4A">
        <w:rPr>
          <w:rFonts w:ascii="Arial" w:hAnsi="Arial" w:cs="Arial"/>
          <w:sz w:val="19"/>
          <w:szCs w:val="19"/>
          <w:lang w:val="en-US"/>
        </w:rPr>
        <w:t xml:space="preserve"> </w:t>
      </w:r>
      <w:r w:rsidR="00A90E4A" w:rsidRPr="00A90E4A">
        <w:rPr>
          <w:rFonts w:ascii="Arial" w:hAnsi="Arial" w:cs="Arial"/>
          <w:sz w:val="19"/>
          <w:szCs w:val="19"/>
          <w:lang w:val="en-US"/>
        </w:rPr>
        <w:t>(ICCHD-2020)</w:t>
      </w:r>
      <w:r w:rsidR="00A90E4A">
        <w:rPr>
          <w:rFonts w:ascii="Arial" w:hAnsi="Arial" w:cs="Arial"/>
          <w:sz w:val="19"/>
          <w:szCs w:val="19"/>
          <w:lang w:val="en-US"/>
        </w:rPr>
        <w:t xml:space="preserve">, </w:t>
      </w:r>
      <w:r w:rsidR="00A90E4A" w:rsidRPr="00A90E4A">
        <w:rPr>
          <w:rFonts w:ascii="Arial" w:hAnsi="Arial" w:cs="Arial"/>
          <w:sz w:val="19"/>
          <w:szCs w:val="19"/>
          <w:lang w:val="en-US"/>
        </w:rPr>
        <w:t>Heritage Institute of Technology, Kolkata</w:t>
      </w:r>
      <w:r w:rsidR="00A90E4A">
        <w:rPr>
          <w:rFonts w:ascii="Arial" w:hAnsi="Arial" w:cs="Arial"/>
          <w:sz w:val="19"/>
          <w:szCs w:val="19"/>
          <w:lang w:val="en-US"/>
        </w:rPr>
        <w:t xml:space="preserve"> (India), 9-11 </w:t>
      </w:r>
      <w:proofErr w:type="spellStart"/>
      <w:r w:rsidR="00A90E4A">
        <w:rPr>
          <w:rFonts w:ascii="Arial" w:hAnsi="Arial" w:cs="Arial"/>
          <w:sz w:val="19"/>
          <w:szCs w:val="19"/>
          <w:lang w:val="en-US"/>
        </w:rPr>
        <w:t>gennaio</w:t>
      </w:r>
      <w:proofErr w:type="spellEnd"/>
      <w:r w:rsidR="00A90E4A">
        <w:rPr>
          <w:rFonts w:ascii="Arial" w:hAnsi="Arial" w:cs="Arial"/>
          <w:sz w:val="19"/>
          <w:szCs w:val="19"/>
          <w:lang w:val="en-US"/>
        </w:rPr>
        <w:t>, 2020.</w:t>
      </w:r>
    </w:p>
    <w:p w14:paraId="6DE6EEA6" w14:textId="6C2119E5" w:rsidR="00011F1B" w:rsidRDefault="00011F1B" w:rsidP="00011F1B">
      <w:pPr>
        <w:spacing w:line="360" w:lineRule="auto"/>
        <w:jc w:val="both"/>
        <w:rPr>
          <w:rFonts w:ascii="Arial" w:hAnsi="Arial" w:cs="Arial"/>
          <w:bCs/>
          <w:sz w:val="19"/>
          <w:szCs w:val="19"/>
          <w:lang w:val="en-US"/>
        </w:rPr>
      </w:pPr>
      <w:bookmarkStart w:id="6" w:name="_Hlk137819854"/>
      <w:r>
        <w:rPr>
          <w:rFonts w:ascii="Arial" w:hAnsi="Arial" w:cs="Arial"/>
          <w:sz w:val="19"/>
          <w:szCs w:val="19"/>
          <w:lang w:val="en-US"/>
        </w:rPr>
        <w:t xml:space="preserve">8)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011F1B">
        <w:rPr>
          <w:rFonts w:ascii="Arial" w:hAnsi="Arial" w:cs="Arial"/>
          <w:bCs/>
          <w:sz w:val="19"/>
          <w:szCs w:val="19"/>
          <w:lang w:val="en-US"/>
        </w:rPr>
        <w:t>,* “Ruthenium Complexes as Efficient Catalysts for Transfer Hydrogenation Reactions</w:t>
      </w:r>
      <w:r>
        <w:rPr>
          <w:rFonts w:ascii="Arial" w:hAnsi="Arial" w:cs="Arial"/>
          <w:bCs/>
          <w:sz w:val="19"/>
          <w:szCs w:val="19"/>
          <w:lang w:val="en-US"/>
        </w:rPr>
        <w:t xml:space="preserve">”, </w:t>
      </w:r>
      <w:r w:rsidRPr="00011F1B">
        <w:rPr>
          <w:rFonts w:ascii="Arial" w:hAnsi="Arial" w:cs="Arial"/>
          <w:bCs/>
          <w:sz w:val="19"/>
          <w:szCs w:val="19"/>
          <w:lang w:val="en-US"/>
        </w:rPr>
        <w:t>XXIII National Catalysis Congress</w:t>
      </w:r>
      <w:r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Pr="00011F1B">
        <w:rPr>
          <w:rFonts w:ascii="Arial" w:hAnsi="Arial" w:cs="Arial"/>
          <w:bCs/>
          <w:sz w:val="19"/>
          <w:szCs w:val="19"/>
          <w:lang w:val="en-US"/>
        </w:rPr>
        <w:t>GIC 20</w:t>
      </w:r>
      <w:r>
        <w:rPr>
          <w:rFonts w:ascii="Arial" w:hAnsi="Arial" w:cs="Arial"/>
          <w:bCs/>
          <w:sz w:val="19"/>
          <w:szCs w:val="19"/>
          <w:lang w:val="en-US"/>
        </w:rPr>
        <w:t>2</w:t>
      </w:r>
      <w:r w:rsidRPr="00011F1B">
        <w:rPr>
          <w:rFonts w:ascii="Arial" w:hAnsi="Arial" w:cs="Arial"/>
          <w:bCs/>
          <w:sz w:val="19"/>
          <w:szCs w:val="19"/>
          <w:lang w:val="en-US"/>
        </w:rPr>
        <w:t>3</w:t>
      </w:r>
      <w:r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Pr="00011F1B">
        <w:rPr>
          <w:rFonts w:ascii="Arial" w:hAnsi="Arial" w:cs="Arial"/>
          <w:bCs/>
          <w:sz w:val="19"/>
          <w:szCs w:val="19"/>
          <w:lang w:val="en-US"/>
        </w:rPr>
        <w:t xml:space="preserve">Genova, 14-16 </w:t>
      </w:r>
      <w:proofErr w:type="spellStart"/>
      <w:r>
        <w:rPr>
          <w:rFonts w:ascii="Arial" w:hAnsi="Arial" w:cs="Arial"/>
          <w:bCs/>
          <w:sz w:val="19"/>
          <w:szCs w:val="19"/>
          <w:lang w:val="en-US"/>
        </w:rPr>
        <w:t>giugno</w:t>
      </w:r>
      <w:proofErr w:type="spellEnd"/>
      <w:r w:rsidRPr="00011F1B">
        <w:rPr>
          <w:rFonts w:ascii="Arial" w:hAnsi="Arial" w:cs="Arial"/>
          <w:bCs/>
          <w:sz w:val="19"/>
          <w:szCs w:val="19"/>
          <w:lang w:val="en-US"/>
        </w:rPr>
        <w:t xml:space="preserve"> 2023</w:t>
      </w:r>
      <w:bookmarkEnd w:id="6"/>
      <w:r>
        <w:rPr>
          <w:rFonts w:ascii="Arial" w:hAnsi="Arial" w:cs="Arial"/>
          <w:bCs/>
          <w:sz w:val="19"/>
          <w:szCs w:val="19"/>
          <w:lang w:val="en-US"/>
        </w:rPr>
        <w:t>.</w:t>
      </w:r>
    </w:p>
    <w:p w14:paraId="4CEB5FA6" w14:textId="7B5F2962" w:rsidR="00993714" w:rsidRPr="00011F1B" w:rsidRDefault="00993714" w:rsidP="00011F1B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bookmarkStart w:id="7" w:name="_Hlk176449988"/>
      <w:r>
        <w:rPr>
          <w:rFonts w:ascii="Arial" w:hAnsi="Arial" w:cs="Arial"/>
          <w:bCs/>
          <w:sz w:val="19"/>
          <w:szCs w:val="19"/>
          <w:lang w:val="en-US"/>
        </w:rPr>
        <w:t xml:space="preserve">9)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011F1B">
        <w:rPr>
          <w:rFonts w:ascii="Arial" w:hAnsi="Arial" w:cs="Arial"/>
          <w:bCs/>
          <w:sz w:val="19"/>
          <w:szCs w:val="19"/>
          <w:lang w:val="en-US"/>
        </w:rPr>
        <w:t xml:space="preserve">,* </w:t>
      </w:r>
      <w:r>
        <w:rPr>
          <w:rFonts w:ascii="Arial" w:hAnsi="Arial" w:cs="Arial"/>
          <w:bCs/>
          <w:sz w:val="19"/>
          <w:szCs w:val="19"/>
          <w:lang w:val="en-US"/>
        </w:rPr>
        <w:t>“</w:t>
      </w:r>
      <w:r w:rsidRPr="00993714">
        <w:rPr>
          <w:rFonts w:ascii="Arial" w:hAnsi="Arial" w:cs="Arial"/>
          <w:bCs/>
          <w:sz w:val="19"/>
          <w:szCs w:val="19"/>
          <w:lang w:val="en-US"/>
        </w:rPr>
        <w:t>Novelty in Transfer Hydrogenation and Related Reactions Catalyzed by Ruthenium Catalysts</w:t>
      </w:r>
      <w:r>
        <w:rPr>
          <w:rFonts w:ascii="Arial" w:hAnsi="Arial" w:cs="Arial"/>
          <w:bCs/>
          <w:sz w:val="19"/>
          <w:szCs w:val="19"/>
          <w:lang w:val="en-US"/>
        </w:rPr>
        <w:t xml:space="preserve">”, </w:t>
      </w:r>
      <w:r w:rsidRPr="00993714">
        <w:rPr>
          <w:rFonts w:ascii="Arial" w:hAnsi="Arial" w:cs="Arial"/>
          <w:bCs/>
          <w:sz w:val="19"/>
          <w:szCs w:val="19"/>
          <w:lang w:val="en-US"/>
        </w:rPr>
        <w:t xml:space="preserve">XXVIII National Congress of </w:t>
      </w:r>
      <w:r>
        <w:rPr>
          <w:rFonts w:ascii="Arial" w:hAnsi="Arial" w:cs="Arial"/>
          <w:bCs/>
          <w:sz w:val="19"/>
          <w:szCs w:val="19"/>
          <w:lang w:val="en-US"/>
        </w:rPr>
        <w:t xml:space="preserve">the </w:t>
      </w:r>
      <w:r w:rsidRPr="00993714">
        <w:rPr>
          <w:rFonts w:ascii="Arial" w:hAnsi="Arial" w:cs="Arial"/>
          <w:bCs/>
          <w:sz w:val="19"/>
          <w:szCs w:val="19"/>
          <w:lang w:val="en-US"/>
        </w:rPr>
        <w:t>Italian Chemical Society</w:t>
      </w:r>
      <w:r>
        <w:rPr>
          <w:rFonts w:ascii="Arial" w:hAnsi="Arial" w:cs="Arial"/>
          <w:bCs/>
          <w:sz w:val="19"/>
          <w:szCs w:val="19"/>
          <w:lang w:val="en-US"/>
        </w:rPr>
        <w:t xml:space="preserve">, Milano, 26-30 </w:t>
      </w:r>
      <w:proofErr w:type="spellStart"/>
      <w:r>
        <w:rPr>
          <w:rFonts w:ascii="Arial" w:hAnsi="Arial" w:cs="Arial"/>
          <w:bCs/>
          <w:sz w:val="19"/>
          <w:szCs w:val="19"/>
          <w:lang w:val="en-US"/>
        </w:rPr>
        <w:t>agosto</w:t>
      </w:r>
      <w:proofErr w:type="spellEnd"/>
      <w:r>
        <w:rPr>
          <w:rFonts w:ascii="Arial" w:hAnsi="Arial" w:cs="Arial"/>
          <w:bCs/>
          <w:sz w:val="19"/>
          <w:szCs w:val="19"/>
          <w:lang w:val="en-US"/>
        </w:rPr>
        <w:t xml:space="preserve"> 2024.</w:t>
      </w:r>
    </w:p>
    <w:bookmarkEnd w:id="7"/>
    <w:p w14:paraId="2D07ACCB" w14:textId="77777777" w:rsidR="000B4424" w:rsidRPr="00A90E4A" w:rsidRDefault="000B4424" w:rsidP="000B4424">
      <w:pPr>
        <w:spacing w:line="360" w:lineRule="auto"/>
        <w:ind w:right="5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1A7CC5EF" w14:textId="0270626C" w:rsidR="000B4424" w:rsidRPr="000C42DB" w:rsidRDefault="000B4424" w:rsidP="00413EF9">
      <w:pPr>
        <w:spacing w:line="360" w:lineRule="auto"/>
        <w:ind w:right="50"/>
        <w:jc w:val="center"/>
        <w:rPr>
          <w:rFonts w:ascii="Arial" w:hAnsi="Arial" w:cs="Arial"/>
          <w:b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>Comunicazioni a congressi (come relatore)</w:t>
      </w:r>
    </w:p>
    <w:p w14:paraId="1592474F" w14:textId="1210B14F" w:rsidR="000B4424" w:rsidRPr="000C42DB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A. Del Zotto e P. Rigo, "Highly </w:t>
      </w:r>
      <w:proofErr w:type="spellStart"/>
      <w:r w:rsidRPr="000C42DB">
        <w:rPr>
          <w:rFonts w:ascii="Arial" w:hAnsi="Arial" w:cs="Arial"/>
          <w:sz w:val="19"/>
          <w:szCs w:val="19"/>
        </w:rPr>
        <w:t>Stereoselective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Formation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r w:rsidRPr="000C42DB">
        <w:rPr>
          <w:rFonts w:ascii="Arial" w:hAnsi="Arial" w:cs="Arial"/>
          <w:i/>
          <w:sz w:val="19"/>
          <w:szCs w:val="19"/>
        </w:rPr>
        <w:t>cis-</w:t>
      </w:r>
      <w:proofErr w:type="spellStart"/>
      <w:r w:rsidRPr="000C42DB">
        <w:rPr>
          <w:rFonts w:ascii="Arial" w:hAnsi="Arial" w:cs="Arial"/>
          <w:sz w:val="19"/>
          <w:szCs w:val="19"/>
        </w:rPr>
        <w:t>Alkenes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from</w:t>
      </w:r>
      <w:r w:rsidR="0099371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Diazocarbonyl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Compounds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Catalised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by [RuCl(</w:t>
      </w:r>
      <w:r w:rsidRPr="00993714">
        <w:rPr>
          <w:rFonts w:ascii="Symbol" w:hAnsi="Symbol" w:cs="Arial"/>
          <w:sz w:val="19"/>
          <w:szCs w:val="19"/>
        </w:rPr>
        <w:t></w:t>
      </w:r>
      <w:r w:rsidRPr="000C42DB">
        <w:rPr>
          <w:rFonts w:ascii="Arial" w:hAnsi="Arial" w:cs="Arial"/>
          <w:position w:val="6"/>
          <w:sz w:val="19"/>
          <w:szCs w:val="19"/>
        </w:rPr>
        <w:t>5</w:t>
      </w:r>
      <w:r w:rsidRPr="000C42DB">
        <w:rPr>
          <w:rFonts w:ascii="Arial" w:hAnsi="Arial" w:cs="Arial"/>
          <w:sz w:val="19"/>
          <w:szCs w:val="19"/>
        </w:rPr>
        <w:t>-C</w:t>
      </w:r>
      <w:r w:rsidRPr="000C42DB">
        <w:rPr>
          <w:rFonts w:ascii="Arial" w:hAnsi="Arial" w:cs="Arial"/>
          <w:position w:val="-6"/>
          <w:sz w:val="19"/>
          <w:szCs w:val="19"/>
        </w:rPr>
        <w:t>5</w:t>
      </w:r>
      <w:r w:rsidRPr="000C42DB">
        <w:rPr>
          <w:rFonts w:ascii="Arial" w:hAnsi="Arial" w:cs="Arial"/>
          <w:sz w:val="19"/>
          <w:szCs w:val="19"/>
        </w:rPr>
        <w:t>H</w:t>
      </w:r>
      <w:r w:rsidRPr="000C42DB">
        <w:rPr>
          <w:rFonts w:ascii="Arial" w:hAnsi="Arial" w:cs="Arial"/>
          <w:position w:val="-6"/>
          <w:sz w:val="19"/>
          <w:szCs w:val="19"/>
        </w:rPr>
        <w:t>5</w:t>
      </w:r>
      <w:r w:rsidRPr="000C42DB">
        <w:rPr>
          <w:rFonts w:ascii="Arial" w:hAnsi="Arial" w:cs="Arial"/>
          <w:sz w:val="19"/>
          <w:szCs w:val="19"/>
        </w:rPr>
        <w:t>)(</w:t>
      </w:r>
      <w:proofErr w:type="spellStart"/>
      <w:r w:rsidRPr="000C42DB">
        <w:rPr>
          <w:rFonts w:ascii="Arial" w:hAnsi="Arial" w:cs="Arial"/>
          <w:sz w:val="19"/>
          <w:szCs w:val="19"/>
        </w:rPr>
        <w:t>PPh</w:t>
      </w:r>
      <w:proofErr w:type="spellEnd"/>
      <w:r w:rsidRPr="000C42DB">
        <w:rPr>
          <w:rFonts w:ascii="Arial" w:hAnsi="Arial" w:cs="Arial"/>
          <w:position w:val="-6"/>
          <w:sz w:val="19"/>
          <w:szCs w:val="19"/>
        </w:rPr>
        <w:t>3</w:t>
      </w:r>
      <w:r w:rsidRPr="000C42DB">
        <w:rPr>
          <w:rFonts w:ascii="Arial" w:hAnsi="Arial" w:cs="Arial"/>
          <w:sz w:val="19"/>
          <w:szCs w:val="19"/>
        </w:rPr>
        <w:t>)</w:t>
      </w:r>
      <w:r w:rsidRPr="000C42DB">
        <w:rPr>
          <w:rFonts w:ascii="Arial" w:hAnsi="Arial" w:cs="Arial"/>
          <w:position w:val="-6"/>
          <w:sz w:val="19"/>
          <w:szCs w:val="19"/>
        </w:rPr>
        <w:t>2</w:t>
      </w:r>
      <w:r w:rsidRPr="000C42DB">
        <w:rPr>
          <w:rFonts w:ascii="Arial" w:hAnsi="Arial" w:cs="Arial"/>
          <w:sz w:val="19"/>
          <w:szCs w:val="19"/>
        </w:rPr>
        <w:t>]", XXV Congresso di Chimica Inorganica, Società Chimica Italiana, Alessandria 1-4 settembre 1997.</w:t>
      </w:r>
    </w:p>
    <w:p w14:paraId="27C65F4B" w14:textId="77777777" w:rsidR="000B4424" w:rsidRPr="000C42DB" w:rsidRDefault="000B4424" w:rsidP="000B4424">
      <w:pPr>
        <w:tabs>
          <w:tab w:val="left" w:pos="9923"/>
        </w:tabs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lastRenderedPageBreak/>
        <w:t xml:space="preserve">2) </w:t>
      </w:r>
      <w:r w:rsidRPr="000C42DB">
        <w:rPr>
          <w:rFonts w:ascii="Arial" w:hAnsi="Arial" w:cs="Arial"/>
          <w:b/>
          <w:sz w:val="19"/>
          <w:szCs w:val="19"/>
        </w:rPr>
        <w:t>W. Baratta</w:t>
      </w:r>
      <w:r w:rsidRPr="000C42DB">
        <w:rPr>
          <w:rFonts w:ascii="Arial" w:hAnsi="Arial" w:cs="Arial"/>
          <w:sz w:val="19"/>
          <w:szCs w:val="19"/>
        </w:rPr>
        <w:t>,</w:t>
      </w:r>
      <w:r w:rsidRPr="000C42DB">
        <w:rPr>
          <w:rFonts w:ascii="Arial" w:hAnsi="Arial" w:cs="Arial"/>
          <w:b/>
          <w:sz w:val="19"/>
          <w:szCs w:val="19"/>
        </w:rPr>
        <w:t>*</w:t>
      </w:r>
      <w:r w:rsidRPr="000C42DB">
        <w:rPr>
          <w:rFonts w:ascii="Arial" w:hAnsi="Arial" w:cs="Arial"/>
          <w:sz w:val="19"/>
          <w:szCs w:val="19"/>
        </w:rPr>
        <w:t xml:space="preserve"> A. Del Zotto, W.A. Herrmann, R. </w:t>
      </w:r>
      <w:proofErr w:type="spellStart"/>
      <w:r w:rsidRPr="000C42DB">
        <w:rPr>
          <w:rFonts w:ascii="Arial" w:hAnsi="Arial" w:cs="Arial"/>
          <w:sz w:val="19"/>
          <w:szCs w:val="19"/>
        </w:rPr>
        <w:t>Kratzer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e P. Rigo, "Carbon-Carbon Bond </w:t>
      </w:r>
      <w:proofErr w:type="spellStart"/>
      <w:r w:rsidRPr="000C42DB">
        <w:rPr>
          <w:rFonts w:ascii="Arial" w:hAnsi="Arial" w:cs="Arial"/>
          <w:sz w:val="19"/>
          <w:szCs w:val="19"/>
        </w:rPr>
        <w:t>Formation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Promoted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by Half-sandwich Ruthenium Complexes", IV Congresso del Gruppo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Organometallica, </w:t>
      </w:r>
      <w:proofErr w:type="spellStart"/>
      <w:r w:rsidRPr="000C42DB">
        <w:rPr>
          <w:rFonts w:ascii="Arial" w:hAnsi="Arial" w:cs="Arial"/>
          <w:sz w:val="19"/>
          <w:szCs w:val="19"/>
        </w:rPr>
        <w:t>Co.G.I.C.O</w:t>
      </w:r>
      <w:proofErr w:type="spellEnd"/>
      <w:r w:rsidRPr="000C42DB">
        <w:rPr>
          <w:rFonts w:ascii="Arial" w:hAnsi="Arial" w:cs="Arial"/>
          <w:sz w:val="19"/>
          <w:szCs w:val="19"/>
        </w:rPr>
        <w:t>. 98, Udine, 1998.</w:t>
      </w:r>
    </w:p>
    <w:p w14:paraId="00427F91" w14:textId="77777777" w:rsidR="000B4424" w:rsidRPr="000C42DB" w:rsidRDefault="000B4424" w:rsidP="000B4424">
      <w:pPr>
        <w:tabs>
          <w:tab w:val="left" w:pos="9923"/>
        </w:tabs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3) </w:t>
      </w:r>
      <w:r w:rsidRPr="000C42DB">
        <w:rPr>
          <w:rFonts w:ascii="Arial" w:hAnsi="Arial" w:cs="Arial"/>
          <w:b/>
          <w:sz w:val="19"/>
          <w:szCs w:val="19"/>
        </w:rPr>
        <w:t>W. Baratta</w:t>
      </w:r>
      <w:r w:rsidRPr="000C42DB">
        <w:rPr>
          <w:rFonts w:ascii="Arial" w:hAnsi="Arial" w:cs="Arial"/>
          <w:sz w:val="19"/>
          <w:szCs w:val="19"/>
        </w:rPr>
        <w:t xml:space="preserve">,* A. Del Zotto, E. </w:t>
      </w:r>
      <w:proofErr w:type="spellStart"/>
      <w:r w:rsidRPr="000C42DB">
        <w:rPr>
          <w:rFonts w:ascii="Arial" w:hAnsi="Arial" w:cs="Arial"/>
          <w:sz w:val="19"/>
          <w:szCs w:val="19"/>
        </w:rPr>
        <w:t>Herdtweck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e P. Rigo, "</w:t>
      </w:r>
      <w:proofErr w:type="spellStart"/>
      <w:r w:rsidRPr="000C42DB">
        <w:rPr>
          <w:rFonts w:ascii="Arial" w:hAnsi="Arial" w:cs="Arial"/>
          <w:sz w:val="19"/>
          <w:szCs w:val="19"/>
        </w:rPr>
        <w:t>Steric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Effects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0C42DB">
        <w:rPr>
          <w:rFonts w:ascii="Arial" w:hAnsi="Arial" w:cs="Arial"/>
          <w:sz w:val="19"/>
          <w:szCs w:val="19"/>
        </w:rPr>
        <w:t>Agostic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Interactions and C-H Activation in </w:t>
      </w:r>
      <w:proofErr w:type="spellStart"/>
      <w:r w:rsidRPr="000C42DB">
        <w:rPr>
          <w:rFonts w:ascii="Arial" w:hAnsi="Arial" w:cs="Arial"/>
          <w:sz w:val="19"/>
          <w:szCs w:val="19"/>
        </w:rPr>
        <w:t>Phosphine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Complexes of Group 8 </w:t>
      </w:r>
      <w:proofErr w:type="spellStart"/>
      <w:r w:rsidRPr="000C42DB">
        <w:rPr>
          <w:rFonts w:ascii="Arial" w:hAnsi="Arial" w:cs="Arial"/>
          <w:sz w:val="19"/>
          <w:szCs w:val="19"/>
        </w:rPr>
        <w:t>Elements</w:t>
      </w:r>
      <w:proofErr w:type="spellEnd"/>
      <w:r w:rsidRPr="000C42DB">
        <w:rPr>
          <w:rFonts w:ascii="Arial" w:hAnsi="Arial" w:cs="Arial"/>
          <w:sz w:val="19"/>
          <w:szCs w:val="19"/>
        </w:rPr>
        <w:t>", XXVII Congresso di Chimica Inorganica, Società Chimica Italiana, Como, 1999.</w:t>
      </w:r>
    </w:p>
    <w:p w14:paraId="12247D73" w14:textId="77777777" w:rsidR="000B4424" w:rsidRPr="000C42DB" w:rsidRDefault="000B4424" w:rsidP="000B4424">
      <w:pPr>
        <w:tabs>
          <w:tab w:val="left" w:pos="9923"/>
        </w:tabs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4) </w:t>
      </w:r>
      <w:r w:rsidRPr="000C42DB">
        <w:rPr>
          <w:rFonts w:ascii="Arial" w:hAnsi="Arial" w:cs="Arial"/>
          <w:b/>
          <w:sz w:val="19"/>
          <w:szCs w:val="19"/>
        </w:rPr>
        <w:t>W. Baratta</w:t>
      </w:r>
      <w:r w:rsidRPr="000C42DB">
        <w:rPr>
          <w:rFonts w:ascii="Arial" w:hAnsi="Arial" w:cs="Arial"/>
          <w:sz w:val="19"/>
          <w:szCs w:val="19"/>
        </w:rPr>
        <w:t xml:space="preserve">,* W.A. Herrmann, J. Schwarz e P. Rigo, “Reazioni di Formazione di Legami C-C Catalizzate da Complessi </w:t>
      </w:r>
      <w:proofErr w:type="spellStart"/>
      <w:r w:rsidRPr="000C42DB">
        <w:rPr>
          <w:rFonts w:ascii="Arial" w:hAnsi="Arial" w:cs="Arial"/>
          <w:sz w:val="19"/>
          <w:szCs w:val="19"/>
        </w:rPr>
        <w:t>Ciclopentadienilici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Rutenio”, XX Congresso Nazionale della Società Chimica Italiana, Rimini, giugno, 2000.</w:t>
      </w:r>
    </w:p>
    <w:p w14:paraId="1CED58DB" w14:textId="77777777" w:rsidR="000B4424" w:rsidRPr="00042758" w:rsidRDefault="000B4424" w:rsidP="000B4424">
      <w:pPr>
        <w:tabs>
          <w:tab w:val="left" w:pos="9923"/>
        </w:tabs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5)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,*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Agostic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Interactions and C-H Activation in d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>6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Transition Metal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Phosphino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Complexes”, II Acis-Chem Meeting 2000,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Brijuni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Croatia,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2000.</w:t>
      </w:r>
    </w:p>
    <w:p w14:paraId="5876949E" w14:textId="77777777" w:rsidR="000B4424" w:rsidRPr="000C42DB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6) </w:t>
      </w:r>
      <w:r w:rsidRPr="000C42DB">
        <w:rPr>
          <w:rFonts w:ascii="Arial" w:hAnsi="Arial" w:cs="Arial"/>
          <w:b/>
          <w:sz w:val="19"/>
          <w:szCs w:val="19"/>
        </w:rPr>
        <w:t>W. Baratta</w:t>
      </w:r>
      <w:r w:rsidRPr="000C42DB">
        <w:rPr>
          <w:rFonts w:ascii="Arial" w:hAnsi="Arial" w:cs="Arial"/>
          <w:sz w:val="19"/>
          <w:szCs w:val="19"/>
        </w:rPr>
        <w:t>,* A. Del Zotto, A. Sechi, P. Rigo, “RuCl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[(2,6-Me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C</w:t>
      </w:r>
      <w:r w:rsidRPr="000C42DB">
        <w:rPr>
          <w:rFonts w:ascii="Arial" w:hAnsi="Arial" w:cs="Arial"/>
          <w:sz w:val="19"/>
          <w:szCs w:val="19"/>
          <w:vertAlign w:val="subscript"/>
        </w:rPr>
        <w:t>6</w:t>
      </w:r>
      <w:r w:rsidRPr="000C42DB">
        <w:rPr>
          <w:rFonts w:ascii="Arial" w:hAnsi="Arial" w:cs="Arial"/>
          <w:sz w:val="19"/>
          <w:szCs w:val="19"/>
        </w:rPr>
        <w:t>H</w:t>
      </w:r>
      <w:r w:rsidRPr="000C42DB">
        <w:rPr>
          <w:rFonts w:ascii="Arial" w:hAnsi="Arial" w:cs="Arial"/>
          <w:sz w:val="19"/>
          <w:szCs w:val="19"/>
          <w:vertAlign w:val="subscript"/>
        </w:rPr>
        <w:t>3</w:t>
      </w:r>
      <w:r w:rsidRPr="000C42DB">
        <w:rPr>
          <w:rFonts w:ascii="Arial" w:hAnsi="Arial" w:cs="Arial"/>
          <w:sz w:val="19"/>
          <w:szCs w:val="19"/>
        </w:rPr>
        <w:t>)PPh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]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: a New Precursor for the Ruthenium(II) Chemistry”, XXIX Congresso di Chimica Inorganica, Società Chimica Italiana, Taormina, settembre 2001.</w:t>
      </w:r>
    </w:p>
    <w:p w14:paraId="58305341" w14:textId="77777777" w:rsidR="000B4424" w:rsidRPr="000C42DB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7) A. Del Zotto, W. Baratta, F. Miani, P. Rigo, “Reactions of Diazo </w:t>
      </w:r>
      <w:proofErr w:type="spellStart"/>
      <w:r w:rsidRPr="000C42DB">
        <w:rPr>
          <w:rFonts w:ascii="Arial" w:hAnsi="Arial" w:cs="Arial"/>
          <w:sz w:val="19"/>
          <w:szCs w:val="19"/>
        </w:rPr>
        <w:t>Ketones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and Diazo </w:t>
      </w:r>
      <w:proofErr w:type="spellStart"/>
      <w:r w:rsidRPr="000C42DB">
        <w:rPr>
          <w:rFonts w:ascii="Arial" w:hAnsi="Arial" w:cs="Arial"/>
          <w:sz w:val="19"/>
          <w:szCs w:val="19"/>
        </w:rPr>
        <w:t>Alkanes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with </w:t>
      </w:r>
      <w:proofErr w:type="spellStart"/>
      <w:r w:rsidRPr="000C42DB">
        <w:rPr>
          <w:rFonts w:ascii="Arial" w:hAnsi="Arial" w:cs="Arial"/>
          <w:sz w:val="19"/>
          <w:szCs w:val="19"/>
        </w:rPr>
        <w:t>Primary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Amines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Catalysed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by the Ruthenium Complex [RuCl(Cp)(</w:t>
      </w:r>
      <w:proofErr w:type="spellStart"/>
      <w:r w:rsidRPr="000C42DB">
        <w:rPr>
          <w:rFonts w:ascii="Arial" w:hAnsi="Arial" w:cs="Arial"/>
          <w:sz w:val="19"/>
          <w:szCs w:val="19"/>
        </w:rPr>
        <w:t>PPh</w:t>
      </w:r>
      <w:proofErr w:type="spellEnd"/>
      <w:r w:rsidRPr="000C42DB">
        <w:rPr>
          <w:rFonts w:ascii="Arial" w:hAnsi="Arial" w:cs="Arial"/>
          <w:position w:val="-6"/>
          <w:sz w:val="19"/>
          <w:szCs w:val="19"/>
        </w:rPr>
        <w:t>3</w:t>
      </w:r>
      <w:r w:rsidRPr="000C42DB">
        <w:rPr>
          <w:rFonts w:ascii="Arial" w:hAnsi="Arial" w:cs="Arial"/>
          <w:sz w:val="19"/>
          <w:szCs w:val="19"/>
        </w:rPr>
        <w:t>)</w:t>
      </w:r>
      <w:r w:rsidRPr="000C42DB">
        <w:rPr>
          <w:rFonts w:ascii="Arial" w:hAnsi="Arial" w:cs="Arial"/>
          <w:position w:val="-6"/>
          <w:sz w:val="19"/>
          <w:szCs w:val="19"/>
        </w:rPr>
        <w:t>2</w:t>
      </w:r>
      <w:r w:rsidRPr="000C42DB">
        <w:rPr>
          <w:rFonts w:ascii="Arial" w:hAnsi="Arial" w:cs="Arial"/>
          <w:sz w:val="19"/>
          <w:szCs w:val="19"/>
        </w:rPr>
        <w:t>]”, XXIX Congresso di Chimica Inorganica, Società Chimica Italiana, Taormina, settembre 2001.</w:t>
      </w:r>
    </w:p>
    <w:p w14:paraId="50F6C6FE" w14:textId="77777777" w:rsidR="000B4424" w:rsidRPr="000C42DB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8)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A. Del Zotto, P. Rigo, A. Sechi, E. Zangrando, “Synthesis and </w:t>
      </w:r>
      <w:proofErr w:type="spellStart"/>
      <w:r w:rsidRPr="000C42DB">
        <w:rPr>
          <w:rFonts w:ascii="Arial" w:hAnsi="Arial" w:cs="Arial"/>
          <w:sz w:val="19"/>
          <w:szCs w:val="19"/>
        </w:rPr>
        <w:t>Catalytic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Activity of New Cyclometalated Ruthenium(II) Complexes”, XXX Congresso di Chimica Inorganica, Società Chimica Italiana, Modena, settembre 2002.</w:t>
      </w:r>
    </w:p>
    <w:p w14:paraId="263CEB12" w14:textId="77777777" w:rsidR="000B4424" w:rsidRPr="00042758" w:rsidRDefault="000B4424" w:rsidP="000B4424">
      <w:pPr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9) C. Mealli,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Ienco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W. Baratta, “Computational Analysis of the Weak Interactions Between an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Ansaturated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Metal Center and Aryl or Alkyl Groups”, XXX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Congresso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 Chimica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Inorganica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Società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Chimica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Italiana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Modena,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2002.</w:t>
      </w:r>
    </w:p>
    <w:p w14:paraId="0A12E17E" w14:textId="77777777" w:rsidR="000B4424" w:rsidRPr="00042758" w:rsidRDefault="000B4424" w:rsidP="000B4424">
      <w:pPr>
        <w:widowControl w:val="0"/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10)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* M. Toniutti,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“Hydrogen Transfer Ruthenium catalysts bearing 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)pyridine”,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IIIrd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EUCHEM Conference on Nitrogen Ligands in Organometallic Chemistry and Homogeneous Catalysis,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Camerino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2004.</w:t>
      </w:r>
    </w:p>
    <w:p w14:paraId="11614AFC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11) </w:t>
      </w:r>
      <w:r w:rsidRPr="000C42DB">
        <w:rPr>
          <w:rFonts w:ascii="Arial" w:hAnsi="Arial" w:cs="Arial"/>
          <w:b/>
          <w:sz w:val="19"/>
          <w:szCs w:val="19"/>
        </w:rPr>
        <w:t>W. Baratta</w:t>
      </w:r>
      <w:r w:rsidRPr="000C42DB">
        <w:rPr>
          <w:rFonts w:ascii="Arial" w:hAnsi="Arial" w:cs="Arial"/>
          <w:sz w:val="19"/>
          <w:szCs w:val="19"/>
        </w:rPr>
        <w:t xml:space="preserve">,* A. Del Zotto, E. </w:t>
      </w:r>
      <w:proofErr w:type="spellStart"/>
      <w:r w:rsidRPr="000C42DB">
        <w:rPr>
          <w:rFonts w:ascii="Arial" w:hAnsi="Arial" w:cs="Arial"/>
          <w:sz w:val="19"/>
          <w:szCs w:val="19"/>
        </w:rPr>
        <w:t>Herdtweck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K. Siega, M. Toniutti, E. Zangrando, P. Rigo “Highly </w:t>
      </w:r>
      <w:proofErr w:type="spellStart"/>
      <w:r w:rsidRPr="000C42DB">
        <w:rPr>
          <w:rFonts w:ascii="Arial" w:hAnsi="Arial" w:cs="Arial"/>
          <w:sz w:val="19"/>
          <w:szCs w:val="19"/>
        </w:rPr>
        <w:t>efficient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Ruthenium (II) </w:t>
      </w:r>
      <w:proofErr w:type="spellStart"/>
      <w:r w:rsidRPr="000C42DB">
        <w:rPr>
          <w:rFonts w:ascii="Arial" w:hAnsi="Arial" w:cs="Arial"/>
          <w:sz w:val="19"/>
          <w:szCs w:val="19"/>
        </w:rPr>
        <w:t>catalyst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for Transfer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 VI congresso del gruppo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organometallica, Cetraro (CS), settembre 2004.</w:t>
      </w:r>
    </w:p>
    <w:p w14:paraId="5C865F77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12)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G. </w:t>
      </w:r>
      <w:proofErr w:type="spellStart"/>
      <w:r w:rsidRPr="000C42DB">
        <w:rPr>
          <w:rFonts w:ascii="Arial" w:hAnsi="Arial" w:cs="Arial"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A. Del Zotto, S. </w:t>
      </w:r>
      <w:proofErr w:type="spellStart"/>
      <w:r w:rsidRPr="000C42DB">
        <w:rPr>
          <w:rFonts w:ascii="Arial" w:hAnsi="Arial" w:cs="Arial"/>
          <w:sz w:val="19"/>
          <w:szCs w:val="19"/>
        </w:rPr>
        <w:t>Gladiali</w:t>
      </w:r>
      <w:proofErr w:type="spellEnd"/>
      <w:r w:rsidRPr="000C42DB">
        <w:rPr>
          <w:rFonts w:ascii="Arial" w:hAnsi="Arial" w:cs="Arial"/>
          <w:sz w:val="19"/>
          <w:szCs w:val="19"/>
        </w:rPr>
        <w:t>, K. Siega, M. Toniutti, E. Zangrando, P. Rigo, “</w:t>
      </w:r>
      <w:proofErr w:type="spellStart"/>
      <w:r w:rsidRPr="000C42DB">
        <w:rPr>
          <w:rFonts w:ascii="Arial" w:hAnsi="Arial" w:cs="Arial"/>
          <w:sz w:val="19"/>
          <w:szCs w:val="19"/>
        </w:rPr>
        <w:t>Catalytic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Transfer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with Ru Complexes </w:t>
      </w:r>
      <w:proofErr w:type="spellStart"/>
      <w:r w:rsidRPr="000C42DB">
        <w:rPr>
          <w:rFonts w:ascii="Arial" w:hAnsi="Arial" w:cs="Arial"/>
          <w:sz w:val="19"/>
          <w:szCs w:val="19"/>
        </w:rPr>
        <w:t>Bearing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Bi- and Tridentate Amino-</w:t>
      </w:r>
      <w:proofErr w:type="spellStart"/>
      <w:r w:rsidRPr="000C42DB">
        <w:rPr>
          <w:rFonts w:ascii="Arial" w:hAnsi="Arial" w:cs="Arial"/>
          <w:sz w:val="19"/>
          <w:szCs w:val="19"/>
        </w:rPr>
        <w:t>Pyridine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Ligands</w:t>
      </w:r>
      <w:proofErr w:type="spellEnd"/>
      <w:r w:rsidRPr="000C42DB">
        <w:rPr>
          <w:rFonts w:ascii="Arial" w:hAnsi="Arial" w:cs="Arial"/>
          <w:sz w:val="19"/>
          <w:szCs w:val="19"/>
        </w:rPr>
        <w:t>”, XXIII Congresso Nazionale della Società Chimica Italiana, Siena, luglio 2005.</w:t>
      </w:r>
    </w:p>
    <w:p w14:paraId="2A0941BB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13)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* C. Mealli,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Ienco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S. A. Mason,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Stoccoro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“14-Electron Metal Complexes Stabilized by M···</w:t>
      </w:r>
      <w:r w:rsidRPr="000518F3">
        <w:rPr>
          <w:rFonts w:ascii="Symbol" w:hAnsi="Symbol" w:cs="Arial"/>
          <w:sz w:val="19"/>
          <w:szCs w:val="19"/>
        </w:rPr>
        <w:t>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>3</w:t>
      </w:r>
      <w:r w:rsidRPr="00042758">
        <w:rPr>
          <w:rFonts w:ascii="Arial" w:hAnsi="Arial" w:cs="Arial"/>
          <w:sz w:val="19"/>
          <w:szCs w:val="19"/>
          <w:lang w:val="en-US"/>
        </w:rPr>
        <w:t>-H</w:t>
      </w:r>
      <w:r w:rsidRPr="00042758">
        <w:rPr>
          <w:rFonts w:ascii="Arial" w:hAnsi="Arial" w:cs="Arial"/>
          <w:sz w:val="19"/>
          <w:szCs w:val="19"/>
          <w:vertAlign w:val="subscript"/>
          <w:lang w:val="en-US"/>
        </w:rPr>
        <w:t>2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C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Agostic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Interactions”, XX Congress of the International Union of Crystallography, Firenze,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agosto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2005.</w:t>
      </w:r>
    </w:p>
    <w:p w14:paraId="402B732F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14)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“2-(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)pyridine-Phosphine Ruthenium(II) Complexes as Catalysts for Transfer Hydrogenation”, COST Chemistry Action D24, Annual WG Meeting, Budapest,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2005.</w:t>
      </w:r>
    </w:p>
    <w:p w14:paraId="5DEE9A27" w14:textId="77777777" w:rsidR="000B4424" w:rsidRPr="00042758" w:rsidRDefault="000B4424" w:rsidP="000B4424">
      <w:pPr>
        <w:tabs>
          <w:tab w:val="left" w:pos="9923"/>
        </w:tabs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15)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Gladiali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Toniutti,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“Highly Active Transfer Hydrogenation Ruthenium(II) Catalysts Containing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Functinalized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2-(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Aminomethyl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)pyridine Ligands”, COST Chemistry D24, Annual Workshop STEREOCAT 2005, Barcelona,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2005.</w:t>
      </w:r>
    </w:p>
    <w:p w14:paraId="259CC055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16) </w:t>
      </w:r>
      <w:r w:rsidRPr="000C42DB">
        <w:rPr>
          <w:rFonts w:ascii="Arial" w:hAnsi="Arial" w:cs="Arial"/>
          <w:b/>
          <w:sz w:val="19"/>
          <w:szCs w:val="19"/>
        </w:rPr>
        <w:t>W. Baratta,</w:t>
      </w:r>
      <w:r w:rsidRPr="000C42DB">
        <w:rPr>
          <w:rFonts w:ascii="Arial" w:hAnsi="Arial" w:cs="Arial"/>
          <w:sz w:val="19"/>
          <w:szCs w:val="19"/>
        </w:rPr>
        <w:t xml:space="preserve">* G. </w:t>
      </w:r>
      <w:proofErr w:type="spellStart"/>
      <w:r w:rsidRPr="000C42DB">
        <w:rPr>
          <w:rFonts w:ascii="Arial" w:hAnsi="Arial" w:cs="Arial"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A. Del Zotto, K. Siega, M. Toniutti, E. Zangrando, P. Rigo, “Ruthenium </w:t>
      </w:r>
      <w:proofErr w:type="spellStart"/>
      <w:r w:rsidRPr="000C42DB">
        <w:rPr>
          <w:rFonts w:ascii="Arial" w:hAnsi="Arial" w:cs="Arial"/>
          <w:sz w:val="19"/>
          <w:szCs w:val="19"/>
        </w:rPr>
        <w:t>Alkoxides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as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Key </w:t>
      </w:r>
      <w:proofErr w:type="spellStart"/>
      <w:r w:rsidRPr="000C42DB">
        <w:rPr>
          <w:rFonts w:ascii="Arial" w:hAnsi="Arial" w:cs="Arial"/>
          <w:sz w:val="19"/>
          <w:szCs w:val="19"/>
        </w:rPr>
        <w:t>Species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0C42DB">
        <w:rPr>
          <w:rFonts w:ascii="Arial" w:hAnsi="Arial" w:cs="Arial"/>
          <w:sz w:val="19"/>
          <w:szCs w:val="19"/>
        </w:rPr>
        <w:t>Catalytic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Transfer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Mediated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by CNN Ru Complexes”, VII Congresso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 </w:t>
      </w:r>
      <w:proofErr w:type="spellStart"/>
      <w:r w:rsidRPr="000C42DB">
        <w:rPr>
          <w:rFonts w:ascii="Arial" w:hAnsi="Arial" w:cs="Arial"/>
          <w:sz w:val="19"/>
          <w:szCs w:val="19"/>
        </w:rPr>
        <w:t>Co.G.I.C.O</w:t>
      </w:r>
      <w:proofErr w:type="spellEnd"/>
      <w:r w:rsidRPr="000C42DB">
        <w:rPr>
          <w:rFonts w:ascii="Arial" w:hAnsi="Arial" w:cs="Arial"/>
          <w:sz w:val="19"/>
          <w:szCs w:val="19"/>
        </w:rPr>
        <w:t>., Parma, 9-12 luglio 2006.</w:t>
      </w:r>
    </w:p>
    <w:p w14:paraId="098B4184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lastRenderedPageBreak/>
        <w:t xml:space="preserve">17) </w:t>
      </w:r>
      <w:r w:rsidRPr="000C42DB">
        <w:rPr>
          <w:rFonts w:ascii="Arial" w:hAnsi="Arial" w:cs="Arial"/>
          <w:b/>
          <w:sz w:val="19"/>
          <w:szCs w:val="19"/>
        </w:rPr>
        <w:t>W. Baratta</w:t>
      </w:r>
      <w:r w:rsidRPr="000C42DB">
        <w:rPr>
          <w:rFonts w:ascii="Arial" w:hAnsi="Arial" w:cs="Arial"/>
          <w:sz w:val="19"/>
          <w:szCs w:val="19"/>
        </w:rPr>
        <w:t xml:space="preserve">,* G. </w:t>
      </w:r>
      <w:proofErr w:type="spellStart"/>
      <w:r w:rsidRPr="000C42DB">
        <w:rPr>
          <w:rFonts w:ascii="Arial" w:hAnsi="Arial" w:cs="Arial"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, A. Del Zotto, K. Siega, M. Toniutti, P. Rigo “Highly Active Transfer 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Ruthenium (II)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containing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the 2-(</w:t>
      </w:r>
      <w:proofErr w:type="spellStart"/>
      <w:r w:rsidRPr="000C42DB">
        <w:rPr>
          <w:rFonts w:ascii="Arial" w:hAnsi="Arial" w:cs="Arial"/>
          <w:sz w:val="19"/>
          <w:szCs w:val="19"/>
        </w:rPr>
        <w:t>aminomethyl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0C42DB">
        <w:rPr>
          <w:rFonts w:ascii="Arial" w:hAnsi="Arial" w:cs="Arial"/>
          <w:sz w:val="19"/>
          <w:szCs w:val="19"/>
        </w:rPr>
        <w:t>Pyridine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Motif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XXII International Conference on </w:t>
      </w:r>
      <w:proofErr w:type="spellStart"/>
      <w:r w:rsidRPr="000C42DB">
        <w:rPr>
          <w:rFonts w:ascii="Arial" w:hAnsi="Arial" w:cs="Arial"/>
          <w:sz w:val="19"/>
          <w:szCs w:val="19"/>
        </w:rPr>
        <w:t>Organometallic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Chemistry,  Zaragoza (Spagna), 23-28 luglio 2006.</w:t>
      </w:r>
    </w:p>
    <w:p w14:paraId="3E5D271E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18)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M. Toniutti,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“Novel Ruthenium (II) Catalysts for Fast Transfer Hydrogenation”, KIMIC IV, The Fourth Italian-Korean Joint Meeting on Inorganic Chemistry,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Malcesine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(Verona), 2-6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ottobre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2006.</w:t>
      </w:r>
    </w:p>
    <w:p w14:paraId="16B26C4A" w14:textId="77777777" w:rsidR="000B4424" w:rsidRPr="00042758" w:rsidRDefault="000B4424" w:rsidP="000B4424">
      <w:pPr>
        <w:tabs>
          <w:tab w:val="left" w:pos="9923"/>
        </w:tabs>
        <w:spacing w:line="360" w:lineRule="auto"/>
        <w:ind w:right="50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19)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Ballico,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K.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“Self-Assembled Chiral Ligands in Ruthenium Complexes for Highly Efficient Asymmetric Transfer Hydrogenation”, XVII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EuCheMS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Conference on Organometallic Chemistry, Sofia (Bulgaria),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2007.</w:t>
      </w:r>
    </w:p>
    <w:p w14:paraId="55F103CF" w14:textId="77777777" w:rsidR="000B4424" w:rsidRPr="00042758" w:rsidRDefault="000B4424" w:rsidP="000B4424">
      <w:pPr>
        <w:tabs>
          <w:tab w:val="left" w:pos="9923"/>
        </w:tabs>
        <w:spacing w:line="360" w:lineRule="auto"/>
        <w:ind w:right="43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20)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M. Ballico,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Chelucci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A. Del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Zotto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Herdtweck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S. Magnolia, </w:t>
      </w: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K.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Siega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, P.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Rigo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 “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(II) and Ru(II)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Pyme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-Type Complexes for Highly Efficient Asymmetric Reduction of Ketones”, VIII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Congresso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del Gruppo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Interdivisionale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di Chimica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Organometallica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Co.G.I.C.O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. 2008,  Perugia, 25-28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giugno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2008.</w:t>
      </w:r>
    </w:p>
    <w:p w14:paraId="1A2C0D7E" w14:textId="77777777" w:rsidR="000B4424" w:rsidRPr="000C42DB" w:rsidRDefault="000B4424" w:rsidP="000B4424">
      <w:pPr>
        <w:tabs>
          <w:tab w:val="left" w:pos="9923"/>
        </w:tabs>
        <w:spacing w:line="360" w:lineRule="auto"/>
        <w:ind w:right="43"/>
        <w:jc w:val="both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21)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Cs/>
          <w:sz w:val="19"/>
          <w:szCs w:val="19"/>
        </w:rPr>
        <w:t xml:space="preserve">C. Barbato, G.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Chelucci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, S. Magnolia, </w:t>
      </w:r>
      <w:r w:rsidRPr="000C42DB">
        <w:rPr>
          <w:rFonts w:ascii="Arial" w:hAnsi="Arial" w:cs="Arial"/>
          <w:bCs/>
          <w:sz w:val="19"/>
          <w:szCs w:val="19"/>
          <w:vertAlign w:val="superscript"/>
        </w:rPr>
        <w:t xml:space="preserve"> </w:t>
      </w:r>
      <w:r w:rsidRPr="000C42DB">
        <w:rPr>
          <w:rFonts w:ascii="Arial" w:hAnsi="Arial" w:cs="Arial"/>
          <w:bCs/>
          <w:sz w:val="19"/>
          <w:szCs w:val="19"/>
        </w:rPr>
        <w:t xml:space="preserve">K. Siega, P. Rigo, “Fast and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productive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Os and Ru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for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asymmetric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reduction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carbonyl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compounds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>”, XXIII Congresso della Società Chimica Italiana, Sorrento 5-10 luglio 2009.</w:t>
      </w:r>
    </w:p>
    <w:p w14:paraId="270E66D4" w14:textId="77777777" w:rsidR="000B4424" w:rsidRPr="000C42DB" w:rsidRDefault="000B4424" w:rsidP="000B4424">
      <w:pPr>
        <w:tabs>
          <w:tab w:val="left" w:pos="9923"/>
        </w:tabs>
        <w:spacing w:line="360" w:lineRule="auto"/>
        <w:ind w:right="43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bCs/>
          <w:sz w:val="19"/>
          <w:szCs w:val="19"/>
        </w:rPr>
        <w:t xml:space="preserve">22)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Cs/>
          <w:sz w:val="19"/>
          <w:szCs w:val="19"/>
        </w:rPr>
        <w:t xml:space="preserve">C. Barbato, G. Bossi, S. Magnolia, E. Putignano, K. Siega, P. Rigo, “New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osmium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complexes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efficient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for the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enantioselective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reduction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ketones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”, </w:t>
      </w:r>
      <w:r w:rsidRPr="000C42DB">
        <w:rPr>
          <w:rFonts w:ascii="Arial" w:hAnsi="Arial" w:cs="Arial"/>
          <w:sz w:val="19"/>
          <w:szCs w:val="19"/>
        </w:rPr>
        <w:t xml:space="preserve">IX Congresso del Gruppo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 </w:t>
      </w:r>
      <w:proofErr w:type="spellStart"/>
      <w:r w:rsidRPr="000C42DB">
        <w:rPr>
          <w:rFonts w:ascii="Arial" w:hAnsi="Arial" w:cs="Arial"/>
          <w:sz w:val="19"/>
          <w:szCs w:val="19"/>
        </w:rPr>
        <w:t>Co.G.I.C.O</w:t>
      </w:r>
      <w:proofErr w:type="spellEnd"/>
      <w:r w:rsidRPr="000C42DB">
        <w:rPr>
          <w:rFonts w:ascii="Arial" w:hAnsi="Arial" w:cs="Arial"/>
          <w:sz w:val="19"/>
          <w:szCs w:val="19"/>
        </w:rPr>
        <w:t>. 2010, Firenze, 8-11 giugno 2010.</w:t>
      </w:r>
    </w:p>
    <w:p w14:paraId="6E8B9480" w14:textId="77777777" w:rsidR="000B4424" w:rsidRPr="000C42DB" w:rsidRDefault="000B4424" w:rsidP="000B4424">
      <w:pPr>
        <w:tabs>
          <w:tab w:val="left" w:pos="9923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bCs/>
          <w:sz w:val="19"/>
          <w:szCs w:val="19"/>
        </w:rPr>
        <w:t xml:space="preserve">23)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Cs/>
          <w:sz w:val="19"/>
          <w:szCs w:val="19"/>
        </w:rPr>
        <w:t xml:space="preserve">G. Bossi, E. Putignano, P. Rigo, “Alcohol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dehydrogenation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promoted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by ruthenium and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osmium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complexes”, XXXVIII Congresso Nazionale della Divisione di Chimica Inorganica della Società Chimica Italiana, Trieste 13-16 settembre 2010.</w:t>
      </w:r>
    </w:p>
    <w:p w14:paraId="7BCCE942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24) </w:t>
      </w:r>
      <w:r w:rsidRPr="00042758">
        <w:rPr>
          <w:rFonts w:ascii="Arial" w:hAnsi="Arial" w:cs="Arial"/>
          <w:b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 </w:t>
      </w: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G.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Bossi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E.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Putignano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“Ruthenium and osmium complexes for the transfer hydrogenation, hydrogenation and dehydrogenation network”,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XIX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EuCheMS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International Conference on Organometallic Chemistry, Toulouse (Francia),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luglio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2011.</w:t>
      </w:r>
    </w:p>
    <w:p w14:paraId="7F1D856E" w14:textId="77777777" w:rsidR="000B4424" w:rsidRPr="000C42DB" w:rsidRDefault="000B4424" w:rsidP="000B4424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25)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S. Baldino, S. Giboulot, S. Facchetti, H. G. </w:t>
      </w:r>
      <w:proofErr w:type="spellStart"/>
      <w:r w:rsidRPr="000C42DB">
        <w:rPr>
          <w:rFonts w:ascii="Arial" w:hAnsi="Arial" w:cs="Arial"/>
          <w:sz w:val="19"/>
          <w:szCs w:val="19"/>
        </w:rPr>
        <w:t>Nedden</w:t>
      </w:r>
      <w:proofErr w:type="spellEnd"/>
      <w:r w:rsidRPr="000C42DB">
        <w:rPr>
          <w:rFonts w:ascii="Arial" w:hAnsi="Arial" w:cs="Arial"/>
          <w:sz w:val="19"/>
          <w:szCs w:val="19"/>
        </w:rPr>
        <w:t>,</w:t>
      </w:r>
      <w:r w:rsidRPr="000C42DB">
        <w:rPr>
          <w:rFonts w:ascii="Arial" w:hAnsi="Arial" w:cs="Arial"/>
          <w:sz w:val="19"/>
          <w:szCs w:val="19"/>
          <w:vertAlign w:val="superscript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>A. Zanotti-Gerosa, “Pincer 4-Functionalized 2-Aminomethylbenzo[</w:t>
      </w:r>
      <w:r w:rsidRPr="000C42DB">
        <w:rPr>
          <w:rFonts w:ascii="Arial" w:hAnsi="Arial" w:cs="Arial"/>
          <w:i/>
          <w:sz w:val="19"/>
          <w:szCs w:val="19"/>
        </w:rPr>
        <w:t>h</w:t>
      </w:r>
      <w:r w:rsidRPr="000C42DB">
        <w:rPr>
          <w:rFonts w:ascii="Arial" w:hAnsi="Arial" w:cs="Arial"/>
          <w:sz w:val="19"/>
          <w:szCs w:val="19"/>
        </w:rPr>
        <w:t>]</w:t>
      </w:r>
      <w:proofErr w:type="spellStart"/>
      <w:r w:rsidRPr="000C42DB">
        <w:rPr>
          <w:rFonts w:ascii="Arial" w:hAnsi="Arial" w:cs="Arial"/>
          <w:sz w:val="19"/>
          <w:szCs w:val="19"/>
        </w:rPr>
        <w:t>quinoline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Ruthenium </w:t>
      </w:r>
      <w:proofErr w:type="spellStart"/>
      <w:r w:rsidRPr="000C42DB">
        <w:rPr>
          <w:rFonts w:ascii="Arial" w:hAnsi="Arial" w:cs="Arial"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for </w:t>
      </w:r>
      <w:proofErr w:type="spellStart"/>
      <w:r w:rsidRPr="000C42DB">
        <w:rPr>
          <w:rFonts w:ascii="Arial" w:hAnsi="Arial" w:cs="Arial"/>
          <w:sz w:val="19"/>
          <w:szCs w:val="19"/>
        </w:rPr>
        <w:t>Aldehyde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/ </w:t>
      </w:r>
      <w:proofErr w:type="spellStart"/>
      <w:r w:rsidRPr="000C42DB">
        <w:rPr>
          <w:rFonts w:ascii="Arial" w:hAnsi="Arial" w:cs="Arial"/>
          <w:sz w:val="19"/>
          <w:szCs w:val="19"/>
        </w:rPr>
        <w:t>Ketone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Reduction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”, </w:t>
      </w:r>
      <w:r w:rsidRPr="000C42DB">
        <w:rPr>
          <w:rFonts w:ascii="Arial" w:hAnsi="Arial" w:cs="Arial"/>
          <w:bCs/>
          <w:sz w:val="19"/>
          <w:szCs w:val="19"/>
        </w:rPr>
        <w:t>XLIII Congresso Nazionale della Divisione di Chimica Inorganica della Società Chimica Italiana, Camerino 9-12 settembre 2015.</w:t>
      </w:r>
    </w:p>
    <w:p w14:paraId="2A94C1ED" w14:textId="77777777" w:rsidR="000B4424" w:rsidRPr="00042758" w:rsidRDefault="000B4424" w:rsidP="000B4424">
      <w:pPr>
        <w:spacing w:line="360" w:lineRule="auto"/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042758">
        <w:rPr>
          <w:rFonts w:ascii="Arial" w:hAnsi="Arial" w:cs="Arial"/>
          <w:sz w:val="19"/>
          <w:szCs w:val="19"/>
          <w:lang w:val="en-US"/>
        </w:rPr>
        <w:t xml:space="preserve">26) W. Baratta, S. Baldino, S. Giboulot, S. Facchetti, A. Zanotti-Gerosa, H. G.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Nedden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>,</w:t>
      </w:r>
      <w:r w:rsidRPr="00042758">
        <w:rPr>
          <w:rFonts w:ascii="Arial" w:hAnsi="Arial" w:cs="Arial"/>
          <w:sz w:val="19"/>
          <w:szCs w:val="19"/>
          <w:vertAlign w:val="superscript"/>
          <w:lang w:val="en-US"/>
        </w:rPr>
        <w:t xml:space="preserve"> </w:t>
      </w:r>
      <w:r w:rsidRPr="00042758">
        <w:rPr>
          <w:rFonts w:ascii="Arial" w:hAnsi="Arial" w:cs="Arial"/>
          <w:sz w:val="19"/>
          <w:szCs w:val="19"/>
          <w:lang w:val="en-US"/>
        </w:rPr>
        <w:t xml:space="preserve">“Revisiting ammonium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formate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: </w:t>
      </w:r>
      <w:proofErr w:type="spellStart"/>
      <w:r w:rsidRPr="00042758">
        <w:rPr>
          <w:rFonts w:ascii="Arial" w:hAnsi="Arial" w:cs="Arial"/>
          <w:sz w:val="19"/>
          <w:szCs w:val="19"/>
          <w:lang w:val="en-US"/>
        </w:rPr>
        <w:t>chemoselective</w:t>
      </w:r>
      <w:proofErr w:type="spellEnd"/>
      <w:r w:rsidRPr="00042758">
        <w:rPr>
          <w:rFonts w:ascii="Arial" w:hAnsi="Arial" w:cs="Arial"/>
          <w:sz w:val="19"/>
          <w:szCs w:val="19"/>
          <w:lang w:val="en-US"/>
        </w:rPr>
        <w:t xml:space="preserve"> transfer hydrogenation of aldehydes catalyzed by ruthenium pincer complexes”, 10th International School of Organometallic Chemistry</w:t>
      </w: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Camerino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5-9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settembre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2015.</w:t>
      </w:r>
    </w:p>
    <w:p w14:paraId="27E06968" w14:textId="77777777" w:rsidR="000B4424" w:rsidRPr="000C42DB" w:rsidRDefault="000B4424" w:rsidP="000B4424">
      <w:pPr>
        <w:pStyle w:val="Corpodeltesto2"/>
        <w:ind w:right="43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27)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S. Baldino, M. J. </w:t>
      </w:r>
      <w:proofErr w:type="spellStart"/>
      <w:r w:rsidRPr="000C42DB">
        <w:rPr>
          <w:rFonts w:ascii="Arial" w:hAnsi="Arial" w:cs="Arial"/>
          <w:sz w:val="19"/>
          <w:szCs w:val="19"/>
        </w:rPr>
        <w:t>Bitzer</w:t>
      </w:r>
      <w:proofErr w:type="spellEnd"/>
      <w:r w:rsidRPr="000C42DB">
        <w:rPr>
          <w:rFonts w:ascii="Arial" w:hAnsi="Arial" w:cs="Arial"/>
          <w:sz w:val="19"/>
          <w:szCs w:val="19"/>
        </w:rPr>
        <w:t>, F. E. Kühn</w:t>
      </w:r>
      <w:r w:rsidRPr="000C42DB">
        <w:rPr>
          <w:rFonts w:ascii="Arial" w:hAnsi="Arial" w:cs="Arial"/>
          <w:bCs/>
          <w:sz w:val="19"/>
          <w:szCs w:val="19"/>
        </w:rPr>
        <w:t>, “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Abnormal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and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Anionic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Dicarbene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Ruthenium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Catalysts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for C-H and C-C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Forming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Reactions” XLIV Congresso Nazionale di Chimica Inorganica della Società Chimica Italiana, Padova, 14-17 settembre 2016.</w:t>
      </w:r>
    </w:p>
    <w:p w14:paraId="6738791F" w14:textId="77777777" w:rsidR="000B4424" w:rsidRPr="000C42DB" w:rsidRDefault="000B4424" w:rsidP="000B4424">
      <w:pPr>
        <w:pStyle w:val="Corpodeltesto2"/>
        <w:ind w:right="43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bCs/>
          <w:sz w:val="19"/>
          <w:szCs w:val="19"/>
        </w:rPr>
        <w:t xml:space="preserve">28) R. Figliolia, S. Baldino, W. Baratta, S. Giboulot, H. G.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Nedden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, A. Zanotti-Gerosa, “Synthesis of New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Carbonyl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Diphosphane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Ruthenium Complexes for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Catalytic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C-H Bond Activation Reactions” XXVI Congresso Nazionale della Società Chimica Italiana, Paestum (Sa), 10-14 settembre 2017.</w:t>
      </w:r>
    </w:p>
    <w:p w14:paraId="7C8B78E5" w14:textId="77777777" w:rsidR="000B4424" w:rsidRPr="000C42DB" w:rsidRDefault="000B4424" w:rsidP="000B4424">
      <w:pPr>
        <w:pStyle w:val="Corpodeltesto2"/>
        <w:ind w:right="43"/>
        <w:rPr>
          <w:rFonts w:ascii="Arial" w:hAnsi="Arial" w:cs="Arial"/>
          <w:bCs/>
          <w:sz w:val="19"/>
          <w:szCs w:val="19"/>
        </w:rPr>
      </w:pPr>
      <w:r w:rsidRPr="000C42DB">
        <w:rPr>
          <w:rFonts w:ascii="Arial" w:hAnsi="Arial" w:cs="Arial"/>
          <w:bCs/>
          <w:sz w:val="19"/>
          <w:szCs w:val="19"/>
        </w:rPr>
        <w:t xml:space="preserve">29) </w:t>
      </w:r>
      <w:r w:rsidRPr="000C42DB">
        <w:rPr>
          <w:rFonts w:ascii="Arial" w:hAnsi="Arial" w:cs="Arial"/>
          <w:b/>
          <w:sz w:val="19"/>
          <w:szCs w:val="19"/>
        </w:rPr>
        <w:t>W. Baratta,*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bCs/>
          <w:sz w:val="19"/>
          <w:szCs w:val="19"/>
        </w:rPr>
        <w:t xml:space="preserve">R. Figliolia, S. Baldino, H. G.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Nedden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>, A. Zanotti-Gerosa, “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Mild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N-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Alkylation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Amines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with </w:t>
      </w:r>
      <w:proofErr w:type="spellStart"/>
      <w:r w:rsidRPr="000C42DB">
        <w:rPr>
          <w:rFonts w:ascii="Arial" w:hAnsi="Arial" w:cs="Arial"/>
          <w:bCs/>
          <w:sz w:val="19"/>
          <w:szCs w:val="19"/>
        </w:rPr>
        <w:t>Alcohols</w:t>
      </w:r>
      <w:proofErr w:type="spellEnd"/>
      <w:r w:rsidRPr="000C42DB">
        <w:rPr>
          <w:rFonts w:ascii="Arial" w:hAnsi="Arial" w:cs="Arial"/>
          <w:bCs/>
          <w:sz w:val="19"/>
          <w:szCs w:val="19"/>
        </w:rPr>
        <w:t xml:space="preserve"> Catalyzed by Acetate Ruthenium Complexes” XXVI Congresso Nazionale della Società Chimica Italiana, Paestum (Sa), 10-14 settembre 2017.</w:t>
      </w:r>
    </w:p>
    <w:p w14:paraId="0DA9D2D8" w14:textId="77777777" w:rsidR="000B4424" w:rsidRPr="000C42DB" w:rsidRDefault="000B4424" w:rsidP="000B4424">
      <w:pPr>
        <w:pStyle w:val="Corpodeltesto2"/>
        <w:ind w:right="43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bCs/>
          <w:sz w:val="19"/>
          <w:szCs w:val="19"/>
        </w:rPr>
        <w:lastRenderedPageBreak/>
        <w:t>30) M. Ballico</w:t>
      </w:r>
      <w:r w:rsidRPr="000C42DB">
        <w:rPr>
          <w:rFonts w:ascii="Arial" w:hAnsi="Arial" w:cs="Arial"/>
          <w:sz w:val="19"/>
          <w:szCs w:val="19"/>
        </w:rPr>
        <w:t xml:space="preserve">, C. Barbato, S. Baldino, R. Figliolia, E. </w:t>
      </w:r>
      <w:proofErr w:type="spellStart"/>
      <w:r w:rsidRPr="000C42DB">
        <w:rPr>
          <w:rFonts w:ascii="Arial" w:hAnsi="Arial" w:cs="Arial"/>
          <w:sz w:val="19"/>
          <w:szCs w:val="19"/>
        </w:rPr>
        <w:t>Herdtweck</w:t>
      </w:r>
      <w:proofErr w:type="spellEnd"/>
      <w:r w:rsidRPr="000C42DB">
        <w:rPr>
          <w:rFonts w:ascii="Arial" w:hAnsi="Arial" w:cs="Arial"/>
          <w:sz w:val="19"/>
          <w:szCs w:val="19"/>
        </w:rPr>
        <w:t>, W. Baratta, "[</w:t>
      </w:r>
      <w:proofErr w:type="spellStart"/>
      <w:r w:rsidRPr="000C42DB">
        <w:rPr>
          <w:rFonts w:ascii="Arial" w:hAnsi="Arial" w:cs="Arial"/>
          <w:sz w:val="19"/>
          <w:szCs w:val="19"/>
        </w:rPr>
        <w:t>OsXCl</w:t>
      </w:r>
      <w:proofErr w:type="spellEnd"/>
      <w:r w:rsidRPr="000C42DB">
        <w:rPr>
          <w:rFonts w:ascii="Arial" w:hAnsi="Arial" w:cs="Arial"/>
          <w:sz w:val="19"/>
          <w:szCs w:val="19"/>
        </w:rPr>
        <w:t>(P)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(NN)] and [</w:t>
      </w:r>
      <w:proofErr w:type="spellStart"/>
      <w:r w:rsidRPr="000C42DB">
        <w:rPr>
          <w:rFonts w:ascii="Arial" w:hAnsi="Arial" w:cs="Arial"/>
          <w:sz w:val="19"/>
          <w:szCs w:val="19"/>
        </w:rPr>
        <w:t>OsXCl</w:t>
      </w:r>
      <w:proofErr w:type="spellEnd"/>
      <w:r w:rsidRPr="000C42DB">
        <w:rPr>
          <w:rFonts w:ascii="Arial" w:hAnsi="Arial" w:cs="Arial"/>
          <w:sz w:val="19"/>
          <w:szCs w:val="19"/>
        </w:rPr>
        <w:t>(PP)(NN)] (X = H, Cl, OCH</w:t>
      </w:r>
      <w:r w:rsidRPr="000C42DB">
        <w:rPr>
          <w:rFonts w:ascii="Arial" w:hAnsi="Arial" w:cs="Arial"/>
          <w:sz w:val="19"/>
          <w:szCs w:val="19"/>
          <w:vertAlign w:val="subscript"/>
        </w:rPr>
        <w:t>2</w:t>
      </w:r>
      <w:r w:rsidRPr="000C42DB">
        <w:rPr>
          <w:rFonts w:ascii="Arial" w:hAnsi="Arial" w:cs="Arial"/>
          <w:sz w:val="19"/>
          <w:szCs w:val="19"/>
        </w:rPr>
        <w:t>CF</w:t>
      </w:r>
      <w:r w:rsidRPr="000C42DB">
        <w:rPr>
          <w:rFonts w:ascii="Arial" w:hAnsi="Arial" w:cs="Arial"/>
          <w:sz w:val="19"/>
          <w:szCs w:val="19"/>
          <w:vertAlign w:val="subscript"/>
        </w:rPr>
        <w:t>3</w:t>
      </w:r>
      <w:r w:rsidRPr="000C42DB">
        <w:rPr>
          <w:rFonts w:ascii="Arial" w:hAnsi="Arial" w:cs="Arial"/>
          <w:sz w:val="19"/>
          <w:szCs w:val="19"/>
        </w:rPr>
        <w:t xml:space="preserve">) Complexes for </w:t>
      </w:r>
      <w:proofErr w:type="spellStart"/>
      <w:r w:rsidRPr="000C42DB">
        <w:rPr>
          <w:rFonts w:ascii="Arial" w:hAnsi="Arial" w:cs="Arial"/>
          <w:sz w:val="19"/>
          <w:szCs w:val="19"/>
        </w:rPr>
        <w:t>Hydrogenation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0C42DB">
        <w:rPr>
          <w:rFonts w:ascii="Arial" w:hAnsi="Arial" w:cs="Arial"/>
          <w:sz w:val="19"/>
          <w:szCs w:val="19"/>
        </w:rPr>
        <w:t>Carbonyl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0C42DB">
        <w:rPr>
          <w:rFonts w:ascii="Arial" w:hAnsi="Arial" w:cs="Arial"/>
          <w:sz w:val="19"/>
          <w:szCs w:val="19"/>
        </w:rPr>
        <w:t>Compounds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", XIII Congresso del Gruppo </w:t>
      </w:r>
      <w:proofErr w:type="spellStart"/>
      <w:r w:rsidRPr="000C42DB">
        <w:rPr>
          <w:rFonts w:ascii="Arial" w:hAnsi="Arial" w:cs="Arial"/>
          <w:sz w:val="19"/>
          <w:szCs w:val="19"/>
        </w:rPr>
        <w:t>Interdivisionale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di Chimica Organometallica della Società Chimica Italiana (</w:t>
      </w:r>
      <w:proofErr w:type="spellStart"/>
      <w:r w:rsidRPr="000C42DB">
        <w:rPr>
          <w:rFonts w:ascii="Arial" w:hAnsi="Arial" w:cs="Arial"/>
          <w:sz w:val="19"/>
          <w:szCs w:val="19"/>
        </w:rPr>
        <w:t>Co.G.I.C.O</w:t>
      </w:r>
      <w:proofErr w:type="spellEnd"/>
      <w:r w:rsidRPr="000C42DB">
        <w:rPr>
          <w:rFonts w:ascii="Arial" w:hAnsi="Arial" w:cs="Arial"/>
          <w:sz w:val="19"/>
          <w:szCs w:val="19"/>
        </w:rPr>
        <w:t>. 2018), </w:t>
      </w:r>
      <w:r w:rsidR="003165E1">
        <w:rPr>
          <w:rFonts w:ascii="Arial" w:hAnsi="Arial" w:cs="Arial"/>
          <w:sz w:val="19"/>
          <w:szCs w:val="19"/>
        </w:rPr>
        <w:t xml:space="preserve">Firenze </w:t>
      </w:r>
      <w:r w:rsidRPr="000C42DB">
        <w:rPr>
          <w:rFonts w:ascii="Arial" w:hAnsi="Arial" w:cs="Arial"/>
          <w:sz w:val="19"/>
          <w:szCs w:val="19"/>
        </w:rPr>
        <w:t>18-20 luglio 2018.</w:t>
      </w:r>
    </w:p>
    <w:p w14:paraId="470A6071" w14:textId="77777777" w:rsidR="000B4424" w:rsidRPr="00E90445" w:rsidRDefault="000B4424" w:rsidP="000B4424">
      <w:pPr>
        <w:pStyle w:val="Corpodeltesto2"/>
        <w:ind w:right="43"/>
        <w:rPr>
          <w:rFonts w:ascii="Arial" w:hAnsi="Arial" w:cs="Arial"/>
          <w:bCs/>
          <w:sz w:val="19"/>
          <w:szCs w:val="19"/>
          <w:lang w:val="en-US"/>
        </w:rPr>
      </w:pP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31) </w:t>
      </w:r>
      <w:r w:rsidRPr="00042758">
        <w:rPr>
          <w:rFonts w:ascii="Arial" w:hAnsi="Arial" w:cs="Arial"/>
          <w:b/>
          <w:bCs/>
          <w:sz w:val="19"/>
          <w:szCs w:val="19"/>
          <w:lang w:val="en-US"/>
        </w:rPr>
        <w:t>W. Baratta,*</w:t>
      </w:r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S. Baldino, M. Ballico, R. Figliolia, S. Giboulot, E. 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Zangrando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>, S. Zhang, “</w:t>
      </w:r>
      <w:proofErr w:type="spellStart"/>
      <w:r w:rsidRPr="00042758">
        <w:rPr>
          <w:rFonts w:ascii="Arial" w:hAnsi="Arial" w:cs="Arial"/>
          <w:bCs/>
          <w:sz w:val="19"/>
          <w:szCs w:val="19"/>
          <w:lang w:val="en-US"/>
        </w:rPr>
        <w:t>Cyclometallated</w:t>
      </w:r>
      <w:proofErr w:type="spellEnd"/>
      <w:r w:rsidRPr="00042758">
        <w:rPr>
          <w:rFonts w:ascii="Arial" w:hAnsi="Arial" w:cs="Arial"/>
          <w:bCs/>
          <w:sz w:val="19"/>
          <w:szCs w:val="19"/>
          <w:lang w:val="en-US"/>
        </w:rPr>
        <w:t xml:space="preserve"> Ruthenium Complexes for Transfer Hydrogenation and Hydrogenation Reactions”, XXVIII International Conference on </w:t>
      </w:r>
      <w:r w:rsidRPr="00E90445">
        <w:rPr>
          <w:rFonts w:ascii="Arial" w:hAnsi="Arial" w:cs="Arial"/>
          <w:bCs/>
          <w:sz w:val="19"/>
          <w:szCs w:val="19"/>
          <w:lang w:val="en-US"/>
        </w:rPr>
        <w:t xml:space="preserve">Organometallic Chemistry, Firenze, 15-20 </w:t>
      </w:r>
      <w:proofErr w:type="spellStart"/>
      <w:r w:rsidRPr="00E90445">
        <w:rPr>
          <w:rFonts w:ascii="Arial" w:hAnsi="Arial" w:cs="Arial"/>
          <w:bCs/>
          <w:sz w:val="19"/>
          <w:szCs w:val="19"/>
          <w:lang w:val="en-US"/>
        </w:rPr>
        <w:t>luglio</w:t>
      </w:r>
      <w:proofErr w:type="spellEnd"/>
      <w:r w:rsidRPr="00E90445">
        <w:rPr>
          <w:rFonts w:ascii="Arial" w:hAnsi="Arial" w:cs="Arial"/>
          <w:bCs/>
          <w:sz w:val="19"/>
          <w:szCs w:val="19"/>
          <w:lang w:val="en-US"/>
        </w:rPr>
        <w:t xml:space="preserve"> 2018.</w:t>
      </w:r>
    </w:p>
    <w:p w14:paraId="74229CD3" w14:textId="77777777" w:rsidR="00E90445" w:rsidRDefault="00E90445" w:rsidP="00E90445">
      <w:pPr>
        <w:pStyle w:val="Corpodeltesto2"/>
        <w:ind w:right="43"/>
        <w:rPr>
          <w:rFonts w:ascii="Arial" w:hAnsi="Arial" w:cs="Arial"/>
          <w:sz w:val="19"/>
          <w:szCs w:val="19"/>
        </w:rPr>
      </w:pPr>
      <w:r w:rsidRPr="00E90445">
        <w:rPr>
          <w:rFonts w:ascii="Arial" w:hAnsi="Arial" w:cs="Arial"/>
          <w:bCs/>
          <w:sz w:val="19"/>
          <w:szCs w:val="19"/>
        </w:rPr>
        <w:t xml:space="preserve">32) </w:t>
      </w:r>
      <w:r w:rsidRPr="00E90445">
        <w:rPr>
          <w:rFonts w:ascii="Arial" w:hAnsi="Arial" w:cs="Arial"/>
          <w:b/>
          <w:sz w:val="19"/>
          <w:szCs w:val="19"/>
        </w:rPr>
        <w:t>W. Baratta</w:t>
      </w:r>
      <w:r w:rsidRPr="00E90445">
        <w:rPr>
          <w:rFonts w:ascii="Arial" w:hAnsi="Arial" w:cs="Arial"/>
          <w:sz w:val="19"/>
          <w:szCs w:val="19"/>
        </w:rPr>
        <w:t>,* S. Baldino, M. Ballico, A. Del Zotto, R. Figliolia, S. Giboulot, E. Zangrando, D. Zuccaccia,  “</w:t>
      </w:r>
      <w:proofErr w:type="spellStart"/>
      <w:r w:rsidRPr="00E90445">
        <w:rPr>
          <w:rFonts w:ascii="Arial" w:hAnsi="Arial" w:cs="Arial"/>
          <w:sz w:val="19"/>
          <w:szCs w:val="19"/>
        </w:rPr>
        <w:t>Catalytic</w:t>
      </w:r>
      <w:proofErr w:type="spellEnd"/>
      <w:r w:rsidRPr="00E90445">
        <w:rPr>
          <w:rFonts w:ascii="Arial" w:hAnsi="Arial" w:cs="Arial"/>
          <w:sz w:val="19"/>
          <w:szCs w:val="19"/>
        </w:rPr>
        <w:t xml:space="preserve"> C-H Activation Reactions Catalyzed by Monocarbonyl Ruthenium Complexes”, XLVII Congresso Nazionale della Divisione di Chimica Inorganica, Bari, 9-12 settembre 2019.</w:t>
      </w:r>
    </w:p>
    <w:p w14:paraId="6EE73952" w14:textId="18916A45" w:rsidR="006832CC" w:rsidRDefault="00A90E4A" w:rsidP="006832CC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A90E4A">
        <w:rPr>
          <w:rFonts w:ascii="Arial" w:hAnsi="Arial" w:cs="Arial"/>
          <w:sz w:val="19"/>
          <w:szCs w:val="19"/>
          <w:lang w:val="en-US"/>
        </w:rPr>
        <w:t xml:space="preserve">33) </w:t>
      </w:r>
      <w:r w:rsidRPr="006832CC">
        <w:rPr>
          <w:rFonts w:ascii="Arial" w:hAnsi="Arial" w:cs="Arial"/>
          <w:b/>
          <w:sz w:val="19"/>
          <w:szCs w:val="19"/>
          <w:lang w:val="en-US"/>
        </w:rPr>
        <w:t>W. Baratta,</w:t>
      </w:r>
      <w:r w:rsidR="006832CC" w:rsidRPr="006832CC">
        <w:rPr>
          <w:rFonts w:ascii="Arial" w:hAnsi="Arial" w:cs="Arial"/>
          <w:b/>
          <w:sz w:val="19"/>
          <w:szCs w:val="19"/>
          <w:lang w:val="en-US"/>
        </w:rPr>
        <w:t>*</w:t>
      </w:r>
      <w:r w:rsidRPr="006832CC">
        <w:rPr>
          <w:rFonts w:ascii="Arial" w:hAnsi="Arial" w:cs="Arial"/>
          <w:sz w:val="19"/>
          <w:szCs w:val="19"/>
          <w:lang w:val="en-US"/>
        </w:rPr>
        <w:t xml:space="preserve"> R. Figliolia, M. Ballico</w:t>
      </w:r>
      <w:r w:rsidR="006832CC" w:rsidRPr="006832CC">
        <w:rPr>
          <w:rFonts w:ascii="Arial" w:hAnsi="Arial" w:cs="Arial"/>
          <w:sz w:val="19"/>
          <w:szCs w:val="19"/>
          <w:lang w:val="en-US"/>
        </w:rPr>
        <w:t xml:space="preserve"> “</w:t>
      </w:r>
      <w:proofErr w:type="spellStart"/>
      <w:r w:rsidR="006832CC" w:rsidRPr="006832CC">
        <w:rPr>
          <w:rFonts w:ascii="Arial" w:hAnsi="Arial" w:cs="Arial"/>
          <w:sz w:val="19"/>
          <w:szCs w:val="19"/>
          <w:lang w:val="en-US"/>
        </w:rPr>
        <w:t>Cyclometallated</w:t>
      </w:r>
      <w:proofErr w:type="spellEnd"/>
      <w:r w:rsidR="006832CC" w:rsidRPr="006832CC">
        <w:rPr>
          <w:rFonts w:ascii="Arial" w:hAnsi="Arial" w:cs="Arial"/>
          <w:sz w:val="19"/>
          <w:szCs w:val="19"/>
          <w:lang w:val="en-US"/>
        </w:rPr>
        <w:t xml:space="preserve"> and Carbonyl Ruthenium Complexes for </w:t>
      </w:r>
      <w:r w:rsidR="006832CC">
        <w:rPr>
          <w:rFonts w:ascii="Arial" w:hAnsi="Arial" w:cs="Arial"/>
          <w:sz w:val="19"/>
          <w:szCs w:val="19"/>
          <w:lang w:val="en-US"/>
        </w:rPr>
        <w:t xml:space="preserve">Transfer Hydrogenation based Reactions”, </w:t>
      </w:r>
      <w:r w:rsidR="006832CC" w:rsidRPr="00042758">
        <w:rPr>
          <w:rFonts w:ascii="Arial" w:hAnsi="Arial" w:cs="Arial"/>
          <w:sz w:val="19"/>
          <w:szCs w:val="19"/>
          <w:lang w:val="en-US"/>
        </w:rPr>
        <w:t xml:space="preserve">COST </w:t>
      </w:r>
      <w:r w:rsidR="006832CC">
        <w:rPr>
          <w:rFonts w:ascii="Arial" w:hAnsi="Arial" w:cs="Arial"/>
          <w:sz w:val="19"/>
          <w:szCs w:val="19"/>
          <w:lang w:val="en-US"/>
        </w:rPr>
        <w:t>CA15106</w:t>
      </w:r>
      <w:r w:rsidR="00914391">
        <w:rPr>
          <w:rFonts w:ascii="Arial" w:hAnsi="Arial" w:cs="Arial"/>
          <w:sz w:val="19"/>
          <w:szCs w:val="19"/>
          <w:lang w:val="en-US"/>
        </w:rPr>
        <w:t>,</w:t>
      </w:r>
      <w:r w:rsidR="006832CC">
        <w:rPr>
          <w:rFonts w:ascii="Arial" w:hAnsi="Arial" w:cs="Arial"/>
          <w:sz w:val="19"/>
          <w:szCs w:val="19"/>
          <w:lang w:val="en-US"/>
        </w:rPr>
        <w:t xml:space="preserve"> 7</w:t>
      </w:r>
      <w:r w:rsidR="006832CC" w:rsidRPr="006832CC">
        <w:rPr>
          <w:rFonts w:ascii="Arial" w:hAnsi="Arial" w:cs="Arial"/>
          <w:sz w:val="19"/>
          <w:szCs w:val="19"/>
          <w:vertAlign w:val="superscript"/>
          <w:lang w:val="en-US"/>
        </w:rPr>
        <w:t>th</w:t>
      </w:r>
      <w:r w:rsidR="006832CC">
        <w:rPr>
          <w:rFonts w:ascii="Arial" w:hAnsi="Arial" w:cs="Arial"/>
          <w:sz w:val="19"/>
          <w:szCs w:val="19"/>
          <w:lang w:val="en-US"/>
        </w:rPr>
        <w:t xml:space="preserve"> </w:t>
      </w:r>
      <w:r w:rsidR="00914391">
        <w:rPr>
          <w:rFonts w:ascii="Arial" w:hAnsi="Arial" w:cs="Arial"/>
          <w:sz w:val="19"/>
          <w:szCs w:val="19"/>
          <w:lang w:val="en-US"/>
        </w:rPr>
        <w:t xml:space="preserve">C-H </w:t>
      </w:r>
      <w:r w:rsidR="006832CC">
        <w:rPr>
          <w:rFonts w:ascii="Arial" w:hAnsi="Arial" w:cs="Arial"/>
          <w:sz w:val="19"/>
          <w:szCs w:val="19"/>
          <w:lang w:val="en-US"/>
        </w:rPr>
        <w:t xml:space="preserve">Activation in Organic Synthesis (CHAOS) MC &amp;WGs, </w:t>
      </w:r>
      <w:r w:rsidR="00914391">
        <w:rPr>
          <w:rFonts w:ascii="Arial" w:hAnsi="Arial" w:cs="Arial"/>
          <w:sz w:val="19"/>
          <w:szCs w:val="19"/>
          <w:lang w:val="en-US"/>
        </w:rPr>
        <w:t>Valletta (</w:t>
      </w:r>
      <w:r w:rsidR="006832CC">
        <w:rPr>
          <w:rFonts w:ascii="Arial" w:hAnsi="Arial" w:cs="Arial"/>
          <w:sz w:val="19"/>
          <w:szCs w:val="19"/>
          <w:lang w:val="en-US"/>
        </w:rPr>
        <w:t>Malta</w:t>
      </w:r>
      <w:r w:rsidR="00914391">
        <w:rPr>
          <w:rFonts w:ascii="Arial" w:hAnsi="Arial" w:cs="Arial"/>
          <w:sz w:val="19"/>
          <w:szCs w:val="19"/>
          <w:lang w:val="en-US"/>
        </w:rPr>
        <w:t>)</w:t>
      </w:r>
      <w:r w:rsidR="006832CC">
        <w:rPr>
          <w:rFonts w:ascii="Arial" w:hAnsi="Arial" w:cs="Arial"/>
          <w:sz w:val="19"/>
          <w:szCs w:val="19"/>
          <w:lang w:val="en-US"/>
        </w:rPr>
        <w:t xml:space="preserve">, 24-25 </w:t>
      </w:r>
      <w:proofErr w:type="spellStart"/>
      <w:r w:rsidR="006832CC">
        <w:rPr>
          <w:rFonts w:ascii="Arial" w:hAnsi="Arial" w:cs="Arial"/>
          <w:sz w:val="19"/>
          <w:szCs w:val="19"/>
          <w:lang w:val="en-US"/>
        </w:rPr>
        <w:t>ottobre</w:t>
      </w:r>
      <w:proofErr w:type="spellEnd"/>
      <w:r w:rsidR="006832CC">
        <w:rPr>
          <w:rFonts w:ascii="Arial" w:hAnsi="Arial" w:cs="Arial"/>
          <w:sz w:val="19"/>
          <w:szCs w:val="19"/>
          <w:lang w:val="en-US"/>
        </w:rPr>
        <w:t xml:space="preserve"> 2019.</w:t>
      </w:r>
    </w:p>
    <w:p w14:paraId="225CB126" w14:textId="6C002831" w:rsidR="00411125" w:rsidRDefault="00411125" w:rsidP="006832CC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411125">
        <w:rPr>
          <w:rFonts w:ascii="Arial" w:hAnsi="Arial" w:cs="Arial"/>
          <w:sz w:val="19"/>
          <w:szCs w:val="19"/>
          <w:lang w:val="en-US"/>
        </w:rPr>
        <w:t xml:space="preserve">34) M. Ballico, E.  Aneggi, D. Alessi, R. Figliolia, </w:t>
      </w:r>
      <w:r w:rsidRPr="00411125">
        <w:rPr>
          <w:rFonts w:ascii="Arial" w:hAnsi="Arial" w:cs="Arial"/>
          <w:b/>
          <w:bCs/>
          <w:sz w:val="19"/>
          <w:szCs w:val="19"/>
          <w:lang w:val="en-US"/>
        </w:rPr>
        <w:t>W. Baratta</w:t>
      </w:r>
      <w:r>
        <w:rPr>
          <w:rFonts w:ascii="Arial" w:hAnsi="Arial" w:cs="Arial"/>
          <w:sz w:val="19"/>
          <w:szCs w:val="19"/>
          <w:lang w:val="en-US"/>
        </w:rPr>
        <w:t>,*</w:t>
      </w:r>
      <w:r w:rsidRPr="00411125">
        <w:rPr>
          <w:rFonts w:ascii="Arial" w:hAnsi="Arial" w:cs="Arial"/>
          <w:sz w:val="19"/>
          <w:szCs w:val="19"/>
          <w:lang w:val="en-US"/>
        </w:rPr>
        <w:t xml:space="preserve"> “Pi</w:t>
      </w:r>
      <w:r>
        <w:rPr>
          <w:rFonts w:ascii="Arial" w:hAnsi="Arial" w:cs="Arial"/>
          <w:sz w:val="19"/>
          <w:szCs w:val="19"/>
          <w:lang w:val="en-US"/>
        </w:rPr>
        <w:t xml:space="preserve">ncer and Carbonyl Ruthenium Complexes for Transfer Hydrogenation Reactions”, </w:t>
      </w:r>
      <w:r w:rsidRPr="00411125">
        <w:rPr>
          <w:rFonts w:ascii="Arial" w:hAnsi="Arial" w:cs="Arial"/>
          <w:sz w:val="19"/>
          <w:szCs w:val="19"/>
          <w:lang w:val="en-US"/>
        </w:rPr>
        <w:t>44th International Conference on Coordination Chemistry</w:t>
      </w:r>
      <w:r w:rsidR="000518F3">
        <w:rPr>
          <w:rFonts w:ascii="Arial" w:hAnsi="Arial" w:cs="Arial"/>
          <w:sz w:val="19"/>
          <w:szCs w:val="19"/>
          <w:lang w:val="en-US"/>
        </w:rPr>
        <w:t>,</w:t>
      </w:r>
      <w:r w:rsidRPr="00411125">
        <w:rPr>
          <w:rFonts w:ascii="Arial" w:hAnsi="Arial" w:cs="Arial"/>
          <w:sz w:val="19"/>
          <w:szCs w:val="19"/>
          <w:lang w:val="en-US"/>
        </w:rPr>
        <w:t xml:space="preserve"> Rimini</w:t>
      </w:r>
      <w:r w:rsidR="000518F3">
        <w:rPr>
          <w:rFonts w:ascii="Arial" w:hAnsi="Arial" w:cs="Arial"/>
          <w:sz w:val="19"/>
          <w:szCs w:val="19"/>
          <w:lang w:val="en-US"/>
        </w:rPr>
        <w:t>,</w:t>
      </w:r>
      <w:r w:rsidRPr="00411125">
        <w:rPr>
          <w:rFonts w:ascii="Arial" w:hAnsi="Arial" w:cs="Arial"/>
          <w:sz w:val="19"/>
          <w:szCs w:val="19"/>
          <w:lang w:val="en-US"/>
        </w:rPr>
        <w:t xml:space="preserve">  </w:t>
      </w:r>
      <w:r w:rsidR="000518F3">
        <w:rPr>
          <w:rFonts w:ascii="Arial" w:hAnsi="Arial" w:cs="Arial"/>
          <w:sz w:val="19"/>
          <w:szCs w:val="19"/>
          <w:lang w:val="en-US"/>
        </w:rPr>
        <w:t xml:space="preserve">28 </w:t>
      </w:r>
      <w:proofErr w:type="spellStart"/>
      <w:r w:rsidR="000518F3">
        <w:rPr>
          <w:rFonts w:ascii="Arial" w:hAnsi="Arial" w:cs="Arial"/>
          <w:sz w:val="19"/>
          <w:szCs w:val="19"/>
          <w:lang w:val="en-US"/>
        </w:rPr>
        <w:t>agosto</w:t>
      </w:r>
      <w:proofErr w:type="spellEnd"/>
      <w:r w:rsidR="000518F3">
        <w:rPr>
          <w:rFonts w:ascii="Arial" w:hAnsi="Arial" w:cs="Arial"/>
          <w:sz w:val="19"/>
          <w:szCs w:val="19"/>
          <w:lang w:val="en-US"/>
        </w:rPr>
        <w:t xml:space="preserve"> –</w:t>
      </w:r>
      <w:r w:rsidRPr="00411125">
        <w:rPr>
          <w:rFonts w:ascii="Arial" w:hAnsi="Arial" w:cs="Arial"/>
          <w:sz w:val="19"/>
          <w:szCs w:val="19"/>
          <w:lang w:val="en-US"/>
        </w:rPr>
        <w:t xml:space="preserve"> </w:t>
      </w:r>
      <w:r w:rsidR="000518F3">
        <w:rPr>
          <w:rFonts w:ascii="Arial" w:hAnsi="Arial" w:cs="Arial"/>
          <w:sz w:val="19"/>
          <w:szCs w:val="19"/>
          <w:lang w:val="en-US"/>
        </w:rPr>
        <w:t xml:space="preserve">2 </w:t>
      </w:r>
      <w:proofErr w:type="spellStart"/>
      <w:r w:rsidR="000518F3">
        <w:rPr>
          <w:rFonts w:ascii="Arial" w:hAnsi="Arial" w:cs="Arial"/>
          <w:sz w:val="19"/>
          <w:szCs w:val="19"/>
          <w:lang w:val="en-US"/>
        </w:rPr>
        <w:t>s</w:t>
      </w:r>
      <w:r w:rsidRPr="00411125">
        <w:rPr>
          <w:rFonts w:ascii="Arial" w:hAnsi="Arial" w:cs="Arial"/>
          <w:sz w:val="19"/>
          <w:szCs w:val="19"/>
          <w:lang w:val="en-US"/>
        </w:rPr>
        <w:t>e</w:t>
      </w:r>
      <w:r w:rsidR="000518F3">
        <w:rPr>
          <w:rFonts w:ascii="Arial" w:hAnsi="Arial" w:cs="Arial"/>
          <w:sz w:val="19"/>
          <w:szCs w:val="19"/>
          <w:lang w:val="en-US"/>
        </w:rPr>
        <w:t>t</w:t>
      </w:r>
      <w:r w:rsidRPr="00411125">
        <w:rPr>
          <w:rFonts w:ascii="Arial" w:hAnsi="Arial" w:cs="Arial"/>
          <w:sz w:val="19"/>
          <w:szCs w:val="19"/>
          <w:lang w:val="en-US"/>
        </w:rPr>
        <w:t>temb</w:t>
      </w:r>
      <w:r w:rsidR="000518F3">
        <w:rPr>
          <w:rFonts w:ascii="Arial" w:hAnsi="Arial" w:cs="Arial"/>
          <w:sz w:val="19"/>
          <w:szCs w:val="19"/>
          <w:lang w:val="en-US"/>
        </w:rPr>
        <w:t>re</w:t>
      </w:r>
      <w:proofErr w:type="spellEnd"/>
      <w:r w:rsidRPr="00411125">
        <w:rPr>
          <w:rFonts w:ascii="Arial" w:hAnsi="Arial" w:cs="Arial"/>
          <w:sz w:val="19"/>
          <w:szCs w:val="19"/>
          <w:lang w:val="en-US"/>
        </w:rPr>
        <w:t>, 2022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14:paraId="6E57720B" w14:textId="78D15558" w:rsidR="00F10815" w:rsidRPr="00F10815" w:rsidRDefault="00F10815" w:rsidP="00F10815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F10815">
        <w:rPr>
          <w:rFonts w:ascii="Arial" w:hAnsi="Arial" w:cs="Arial"/>
          <w:sz w:val="19"/>
          <w:szCs w:val="19"/>
          <w:lang w:val="en-US"/>
        </w:rPr>
        <w:t xml:space="preserve">35) </w:t>
      </w:r>
      <w:r w:rsidRPr="00F10815">
        <w:rPr>
          <w:rFonts w:ascii="Arial" w:hAnsi="Arial" w:cs="Arial"/>
          <w:b/>
          <w:bCs/>
          <w:sz w:val="19"/>
          <w:szCs w:val="19"/>
          <w:lang w:val="en-US"/>
        </w:rPr>
        <w:t>W. Baratta</w:t>
      </w:r>
      <w:r w:rsidRPr="00F10815">
        <w:rPr>
          <w:rFonts w:ascii="Arial" w:hAnsi="Arial" w:cs="Arial"/>
          <w:sz w:val="19"/>
          <w:szCs w:val="19"/>
          <w:lang w:val="en-US"/>
        </w:rPr>
        <w:t>, D. Alessi, E. Aneggi, M. Ballico, M. Busato, G. Mannoni, S. Roudani, D. Zuccaccia, “Ruthenium Catalysts for Hydrogen Transfer Reactions”</w:t>
      </w:r>
      <w:r>
        <w:rPr>
          <w:rFonts w:ascii="Arial" w:hAnsi="Arial" w:cs="Arial"/>
          <w:sz w:val="19"/>
          <w:szCs w:val="19"/>
          <w:lang w:val="en-US"/>
        </w:rPr>
        <w:t xml:space="preserve">, </w:t>
      </w:r>
      <w:r w:rsidRPr="00F10815">
        <w:rPr>
          <w:rFonts w:ascii="Arial" w:hAnsi="Arial" w:cs="Arial"/>
          <w:sz w:val="19"/>
          <w:szCs w:val="19"/>
          <w:lang w:val="en-US"/>
        </w:rPr>
        <w:t>XXIII International Symposium on Homogeneous Catalysis - ISHC 2024</w:t>
      </w:r>
      <w:r>
        <w:rPr>
          <w:rFonts w:ascii="Arial" w:hAnsi="Arial" w:cs="Arial"/>
          <w:sz w:val="19"/>
          <w:szCs w:val="19"/>
          <w:lang w:val="en-US"/>
        </w:rPr>
        <w:t xml:space="preserve">, </w:t>
      </w:r>
      <w:r w:rsidRPr="00F10815">
        <w:rPr>
          <w:rFonts w:ascii="Arial" w:hAnsi="Arial" w:cs="Arial"/>
          <w:sz w:val="19"/>
          <w:szCs w:val="19"/>
          <w:lang w:val="en-US"/>
        </w:rPr>
        <w:t>Trieste, 2</w:t>
      </w:r>
      <w:r w:rsidR="000518F3">
        <w:rPr>
          <w:rFonts w:ascii="Arial" w:hAnsi="Arial" w:cs="Arial"/>
          <w:sz w:val="19"/>
          <w:szCs w:val="19"/>
          <w:lang w:val="en-US"/>
        </w:rPr>
        <w:t>1-</w:t>
      </w:r>
      <w:r w:rsidRPr="00F10815">
        <w:rPr>
          <w:rFonts w:ascii="Arial" w:hAnsi="Arial" w:cs="Arial"/>
          <w:sz w:val="19"/>
          <w:szCs w:val="19"/>
          <w:lang w:val="en-US"/>
        </w:rPr>
        <w:t xml:space="preserve">26 </w:t>
      </w:r>
      <w:proofErr w:type="spellStart"/>
      <w:r w:rsidR="000518F3">
        <w:rPr>
          <w:rFonts w:ascii="Arial" w:hAnsi="Arial" w:cs="Arial"/>
          <w:sz w:val="19"/>
          <w:szCs w:val="19"/>
          <w:lang w:val="en-US"/>
        </w:rPr>
        <w:t>luglio</w:t>
      </w:r>
      <w:proofErr w:type="spellEnd"/>
      <w:r w:rsidRPr="00F10815">
        <w:rPr>
          <w:rFonts w:ascii="Arial" w:hAnsi="Arial" w:cs="Arial"/>
          <w:sz w:val="19"/>
          <w:szCs w:val="19"/>
          <w:lang w:val="en-US"/>
        </w:rPr>
        <w:t xml:space="preserve"> 2024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14:paraId="378EE392" w14:textId="77777777" w:rsidR="00A90E4A" w:rsidRPr="00F10815" w:rsidRDefault="00A90E4A" w:rsidP="00A90E4A">
      <w:p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</w:p>
    <w:p w14:paraId="2E3B6735" w14:textId="2C7C7E5C" w:rsidR="00413EF9" w:rsidRPr="00A348BA" w:rsidRDefault="00413EF9" w:rsidP="00413EF9">
      <w:pPr>
        <w:pStyle w:val="Corpodeltesto2"/>
        <w:ind w:right="43"/>
        <w:jc w:val="center"/>
        <w:rPr>
          <w:rFonts w:cs="Arial"/>
          <w:b/>
          <w:caps/>
          <w:sz w:val="19"/>
          <w:szCs w:val="19"/>
        </w:rPr>
      </w:pPr>
      <w:r w:rsidRPr="00A348BA">
        <w:rPr>
          <w:rFonts w:cs="Arial"/>
          <w:b/>
          <w:caps/>
          <w:sz w:val="19"/>
          <w:szCs w:val="19"/>
        </w:rPr>
        <w:t>Attività Didattica</w:t>
      </w:r>
    </w:p>
    <w:p w14:paraId="37F32037" w14:textId="77777777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</w:p>
    <w:p w14:paraId="0527AE28" w14:textId="09C484E8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Durante il periodo </w:t>
      </w:r>
      <w:r>
        <w:rPr>
          <w:rFonts w:ascii="Arial" w:hAnsi="Arial" w:cs="Arial"/>
          <w:sz w:val="19"/>
          <w:szCs w:val="19"/>
        </w:rPr>
        <w:t>1996-202</w:t>
      </w:r>
      <w:r w:rsidR="008370CF">
        <w:rPr>
          <w:rFonts w:ascii="Arial" w:hAnsi="Arial" w:cs="Arial"/>
          <w:sz w:val="19"/>
          <w:szCs w:val="19"/>
        </w:rPr>
        <w:t>6</w:t>
      </w:r>
      <w:r w:rsidRPr="000C42DB">
        <w:rPr>
          <w:rFonts w:ascii="Arial" w:hAnsi="Arial" w:cs="Arial"/>
          <w:sz w:val="19"/>
          <w:szCs w:val="19"/>
        </w:rPr>
        <w:t xml:space="preserve"> (da</w:t>
      </w:r>
      <w:r>
        <w:rPr>
          <w:rFonts w:ascii="Arial" w:hAnsi="Arial" w:cs="Arial"/>
          <w:sz w:val="19"/>
          <w:szCs w:val="19"/>
        </w:rPr>
        <w:t>ll’AA. 1995/96 all’AA. 202</w:t>
      </w:r>
      <w:r w:rsidR="008370CF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/202</w:t>
      </w:r>
      <w:r w:rsidR="008370CF"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sz w:val="19"/>
          <w:szCs w:val="19"/>
        </w:rPr>
        <w:t xml:space="preserve">, </w:t>
      </w:r>
      <w:r w:rsidR="008370CF">
        <w:rPr>
          <w:rFonts w:ascii="Arial" w:hAnsi="Arial" w:cs="Arial"/>
          <w:sz w:val="19"/>
          <w:szCs w:val="19"/>
        </w:rPr>
        <w:t>30</w:t>
      </w:r>
      <w:r w:rsidRPr="000C42DB">
        <w:rPr>
          <w:rFonts w:ascii="Arial" w:hAnsi="Arial" w:cs="Arial"/>
          <w:sz w:val="19"/>
          <w:szCs w:val="19"/>
        </w:rPr>
        <w:t xml:space="preserve"> anni) W. B. ha svolto regolarmente attività didattica presso l’Università di Udine. In particolare il lavoro si è articolato in esercitazioni numeriche in aula ed esperienze in laboratorio per gli insegnamenti di:</w:t>
      </w:r>
      <w:r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i/>
          <w:sz w:val="19"/>
          <w:szCs w:val="19"/>
        </w:rPr>
        <w:t>Chimica generale</w:t>
      </w:r>
      <w:r w:rsidRPr="000C42DB">
        <w:rPr>
          <w:rFonts w:ascii="Arial" w:hAnsi="Arial" w:cs="Arial"/>
          <w:sz w:val="19"/>
          <w:szCs w:val="19"/>
        </w:rPr>
        <w:t xml:space="preserve"> con applicazioni di analitica (I anno del corso di Diploma Universitario in Viticoltura ed Enologia) (dall’AA. 1996/97 all’AA. 1998/99 (3 anni)</w:t>
      </w:r>
      <w:r>
        <w:rPr>
          <w:rFonts w:ascii="Arial" w:hAnsi="Arial" w:cs="Arial"/>
          <w:sz w:val="19"/>
          <w:szCs w:val="19"/>
        </w:rPr>
        <w:t xml:space="preserve">; </w:t>
      </w:r>
      <w:r w:rsidRPr="000C42DB">
        <w:rPr>
          <w:rFonts w:ascii="Arial" w:hAnsi="Arial" w:cs="Arial"/>
          <w:i/>
          <w:sz w:val="19"/>
          <w:szCs w:val="19"/>
        </w:rPr>
        <w:t>Chimica generale</w:t>
      </w:r>
      <w:r w:rsidRPr="000C42DB">
        <w:rPr>
          <w:rFonts w:ascii="Arial" w:hAnsi="Arial" w:cs="Arial"/>
          <w:sz w:val="19"/>
          <w:szCs w:val="19"/>
        </w:rPr>
        <w:t xml:space="preserve"> ed inorganica (I anno del corso di Laurea in Scienze e Tecnologie Alimentari) (AA. 1998/99 all’AA 2004/2005 (7 anni))</w:t>
      </w:r>
      <w:r>
        <w:rPr>
          <w:rFonts w:ascii="Arial" w:hAnsi="Arial" w:cs="Arial"/>
          <w:sz w:val="19"/>
          <w:szCs w:val="19"/>
        </w:rPr>
        <w:t xml:space="preserve">; </w:t>
      </w:r>
      <w:r w:rsidRPr="000C42DB">
        <w:rPr>
          <w:rFonts w:ascii="Arial" w:hAnsi="Arial" w:cs="Arial"/>
          <w:i/>
          <w:sz w:val="19"/>
          <w:szCs w:val="19"/>
        </w:rPr>
        <w:t>Chimica</w:t>
      </w:r>
      <w:r w:rsidRPr="000C42DB">
        <w:rPr>
          <w:rFonts w:ascii="Arial" w:hAnsi="Arial" w:cs="Arial"/>
          <w:sz w:val="19"/>
          <w:szCs w:val="19"/>
        </w:rPr>
        <w:t xml:space="preserve"> (I anno del corso di Laurea in Scienze della Produzione Animale) (dall’AA. 19</w:t>
      </w:r>
      <w:r>
        <w:rPr>
          <w:rFonts w:ascii="Arial" w:hAnsi="Arial" w:cs="Arial"/>
          <w:sz w:val="19"/>
          <w:szCs w:val="19"/>
        </w:rPr>
        <w:t xml:space="preserve">95/96 all’AA. 1998/99 (4 anni)). </w:t>
      </w:r>
      <w:r w:rsidRPr="000C42DB">
        <w:rPr>
          <w:rFonts w:ascii="Arial" w:hAnsi="Arial" w:cs="Arial"/>
          <w:sz w:val="19"/>
          <w:szCs w:val="19"/>
        </w:rPr>
        <w:t>W. B. ha ricevuto i seguenti incarichi dalle Facoltà di Agraria e di Medicina Veterinaria dell’Università di Udine come docente supplente per gli insegnamenti di:</w:t>
      </w:r>
      <w:r>
        <w:rPr>
          <w:rFonts w:ascii="Arial" w:hAnsi="Arial" w:cs="Arial"/>
          <w:sz w:val="19"/>
          <w:szCs w:val="19"/>
        </w:rPr>
        <w:t xml:space="preserve"> </w:t>
      </w:r>
      <w:r w:rsidRPr="000C42DB">
        <w:rPr>
          <w:rFonts w:ascii="Arial" w:hAnsi="Arial" w:cs="Arial"/>
          <w:i/>
          <w:sz w:val="19"/>
          <w:szCs w:val="19"/>
        </w:rPr>
        <w:t>Chimica</w:t>
      </w:r>
      <w:r w:rsidRPr="000C42DB">
        <w:rPr>
          <w:rFonts w:ascii="Arial" w:hAnsi="Arial" w:cs="Arial"/>
          <w:sz w:val="19"/>
          <w:szCs w:val="19"/>
        </w:rPr>
        <w:t xml:space="preserve"> (I anno del corso di Laurea in Scienze della Produzione Animale) (dall’AA. 1999/20</w:t>
      </w:r>
      <w:r>
        <w:rPr>
          <w:rFonts w:ascii="Arial" w:hAnsi="Arial" w:cs="Arial"/>
          <w:sz w:val="19"/>
          <w:szCs w:val="19"/>
        </w:rPr>
        <w:t xml:space="preserve">00 all’AA. 2011/2012 (13 anni)); </w:t>
      </w:r>
      <w:r w:rsidRPr="000C42DB">
        <w:rPr>
          <w:rFonts w:ascii="Arial" w:hAnsi="Arial" w:cs="Arial"/>
          <w:i/>
          <w:sz w:val="19"/>
          <w:szCs w:val="19"/>
        </w:rPr>
        <w:t>Chimica Generale ed Inorganica</w:t>
      </w:r>
      <w:r w:rsidRPr="000C42DB">
        <w:rPr>
          <w:rFonts w:ascii="Arial" w:hAnsi="Arial" w:cs="Arial"/>
          <w:sz w:val="19"/>
          <w:szCs w:val="19"/>
        </w:rPr>
        <w:t xml:space="preserve"> (I anno del corso di Laurea in Scienze e Tecnologie Alimentari) (AA. 2</w:t>
      </w:r>
      <w:r>
        <w:rPr>
          <w:rFonts w:ascii="Arial" w:hAnsi="Arial" w:cs="Arial"/>
          <w:sz w:val="19"/>
          <w:szCs w:val="19"/>
        </w:rPr>
        <w:t xml:space="preserve">009/2010 (1 anno)); </w:t>
      </w:r>
      <w:proofErr w:type="spellStart"/>
      <w:r w:rsidRPr="000C42DB">
        <w:rPr>
          <w:rFonts w:ascii="Arial" w:hAnsi="Arial" w:cs="Arial"/>
          <w:i/>
          <w:sz w:val="19"/>
          <w:szCs w:val="19"/>
        </w:rPr>
        <w:t>Bioinorganica</w:t>
      </w:r>
      <w:proofErr w:type="spellEnd"/>
      <w:r w:rsidRPr="000C42DB">
        <w:rPr>
          <w:rFonts w:ascii="Arial" w:hAnsi="Arial" w:cs="Arial"/>
          <w:sz w:val="19"/>
          <w:szCs w:val="19"/>
        </w:rPr>
        <w:t xml:space="preserve"> (I anno del corso di Laurea Specialistica in Scienze e Tecnologie Alimentari) (dall’AA. 2003/2004 all’AA. 2004/2005 (2 anni)).</w:t>
      </w:r>
    </w:p>
    <w:p w14:paraId="5E50F5A4" w14:textId="77777777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b/>
          <w:sz w:val="19"/>
          <w:szCs w:val="19"/>
        </w:rPr>
      </w:pPr>
    </w:p>
    <w:p w14:paraId="62EC8EDC" w14:textId="77777777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b/>
          <w:sz w:val="19"/>
          <w:szCs w:val="19"/>
        </w:rPr>
        <w:t>W.B. è titolare dei seguenti insegnamenti</w:t>
      </w:r>
    </w:p>
    <w:p w14:paraId="2831788C" w14:textId="13231E08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</w:t>
      </w:r>
      <w:r w:rsidRPr="000C42DB">
        <w:rPr>
          <w:rFonts w:ascii="Arial" w:hAnsi="Arial" w:cs="Arial"/>
          <w:sz w:val="19"/>
          <w:szCs w:val="19"/>
        </w:rPr>
        <w:t xml:space="preserve">) </w:t>
      </w:r>
      <w:r>
        <w:rPr>
          <w:rFonts w:ascii="Arial" w:hAnsi="Arial" w:cs="Arial"/>
          <w:i/>
          <w:sz w:val="19"/>
          <w:szCs w:val="19"/>
        </w:rPr>
        <w:t>Chimica generale ed i</w:t>
      </w:r>
      <w:r w:rsidRPr="000C42DB">
        <w:rPr>
          <w:rFonts w:ascii="Arial" w:hAnsi="Arial" w:cs="Arial"/>
          <w:i/>
          <w:sz w:val="19"/>
          <w:szCs w:val="19"/>
        </w:rPr>
        <w:t>norganica</w:t>
      </w:r>
      <w:r w:rsidRPr="000C42DB">
        <w:rPr>
          <w:rFonts w:ascii="Arial" w:hAnsi="Arial" w:cs="Arial"/>
          <w:sz w:val="19"/>
          <w:szCs w:val="19"/>
        </w:rPr>
        <w:t xml:space="preserve"> </w:t>
      </w:r>
      <w:r w:rsidR="008370CF">
        <w:rPr>
          <w:rFonts w:ascii="Arial" w:hAnsi="Arial" w:cs="Arial"/>
          <w:sz w:val="19"/>
          <w:szCs w:val="19"/>
        </w:rPr>
        <w:t>6</w:t>
      </w:r>
      <w:r w:rsidRPr="000C42DB">
        <w:rPr>
          <w:rFonts w:ascii="Arial" w:hAnsi="Arial" w:cs="Arial"/>
          <w:sz w:val="19"/>
          <w:szCs w:val="19"/>
        </w:rPr>
        <w:t xml:space="preserve"> CFU, (I anno del corso della Laurea triennale in Scienze e Tecnologie Alimentari) (dall</w:t>
      </w:r>
      <w:r>
        <w:rPr>
          <w:rFonts w:ascii="Arial" w:hAnsi="Arial" w:cs="Arial"/>
          <w:sz w:val="19"/>
          <w:szCs w:val="19"/>
        </w:rPr>
        <w:t>’AA. 2010/2011 all’AA. 202</w:t>
      </w:r>
      <w:r w:rsidR="00BD5244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/202</w:t>
      </w:r>
      <w:r w:rsidR="00BD5244"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sz w:val="19"/>
          <w:szCs w:val="19"/>
        </w:rPr>
        <w:t xml:space="preserve"> AA.) (1</w:t>
      </w:r>
      <w:r w:rsidR="00BD5244">
        <w:rPr>
          <w:rFonts w:ascii="Arial" w:hAnsi="Arial" w:cs="Arial"/>
          <w:sz w:val="19"/>
          <w:szCs w:val="19"/>
        </w:rPr>
        <w:t>6</w:t>
      </w:r>
      <w:r w:rsidRPr="000C42DB">
        <w:rPr>
          <w:rFonts w:ascii="Arial" w:hAnsi="Arial" w:cs="Arial"/>
          <w:sz w:val="19"/>
          <w:szCs w:val="19"/>
        </w:rPr>
        <w:t xml:space="preserve"> anni)).</w:t>
      </w:r>
    </w:p>
    <w:p w14:paraId="0CEA588C" w14:textId="782E0637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</w:t>
      </w:r>
      <w:r w:rsidRPr="000C42DB">
        <w:rPr>
          <w:rFonts w:ascii="Arial" w:hAnsi="Arial" w:cs="Arial"/>
          <w:sz w:val="19"/>
          <w:szCs w:val="19"/>
        </w:rPr>
        <w:t xml:space="preserve">) </w:t>
      </w:r>
      <w:r>
        <w:rPr>
          <w:rFonts w:ascii="Arial" w:hAnsi="Arial" w:cs="Arial"/>
          <w:i/>
          <w:sz w:val="19"/>
          <w:szCs w:val="19"/>
        </w:rPr>
        <w:t>Chimica e fisica g</w:t>
      </w:r>
      <w:r w:rsidRPr="00041DDE">
        <w:rPr>
          <w:rFonts w:ascii="Arial" w:hAnsi="Arial" w:cs="Arial"/>
          <w:i/>
          <w:sz w:val="19"/>
          <w:szCs w:val="19"/>
        </w:rPr>
        <w:t xml:space="preserve">enerali </w:t>
      </w:r>
      <w:r>
        <w:rPr>
          <w:rFonts w:ascii="Arial" w:hAnsi="Arial" w:cs="Arial"/>
          <w:i/>
          <w:sz w:val="19"/>
          <w:szCs w:val="19"/>
        </w:rPr>
        <w:t>(</w:t>
      </w:r>
      <w:proofErr w:type="spellStart"/>
      <w:r>
        <w:rPr>
          <w:rFonts w:ascii="Arial" w:hAnsi="Arial" w:cs="Arial"/>
          <w:i/>
          <w:sz w:val="19"/>
          <w:szCs w:val="19"/>
        </w:rPr>
        <w:t>Mod</w:t>
      </w:r>
      <w:proofErr w:type="spellEnd"/>
      <w:r>
        <w:rPr>
          <w:rFonts w:ascii="Arial" w:hAnsi="Arial" w:cs="Arial"/>
          <w:i/>
          <w:sz w:val="19"/>
          <w:szCs w:val="19"/>
        </w:rPr>
        <w:t xml:space="preserve">. 1) </w:t>
      </w:r>
      <w:r w:rsidRPr="000C42DB">
        <w:rPr>
          <w:rFonts w:ascii="Arial" w:hAnsi="Arial" w:cs="Arial"/>
          <w:sz w:val="19"/>
          <w:szCs w:val="19"/>
        </w:rPr>
        <w:t>6 CFU con laboratorio (I anno del corso della Laurea triennale in Biotecnologie, con il corso di Chimica generale ed Inorganica) (dall</w:t>
      </w:r>
      <w:r>
        <w:rPr>
          <w:rFonts w:ascii="Arial" w:hAnsi="Arial" w:cs="Arial"/>
          <w:sz w:val="19"/>
          <w:szCs w:val="19"/>
        </w:rPr>
        <w:t>’AA. 2005/2006 all’AA. 202</w:t>
      </w:r>
      <w:r w:rsidR="00BD5244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/202</w:t>
      </w:r>
      <w:r w:rsidR="00BD5244"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sz w:val="19"/>
          <w:szCs w:val="19"/>
        </w:rPr>
        <w:t xml:space="preserve"> (</w:t>
      </w:r>
      <w:r w:rsidR="00A63053">
        <w:rPr>
          <w:rFonts w:ascii="Arial" w:hAnsi="Arial" w:cs="Arial"/>
          <w:sz w:val="19"/>
          <w:szCs w:val="19"/>
        </w:rPr>
        <w:t>2</w:t>
      </w:r>
      <w:r w:rsidR="00BD5244">
        <w:rPr>
          <w:rFonts w:ascii="Arial" w:hAnsi="Arial" w:cs="Arial"/>
          <w:sz w:val="19"/>
          <w:szCs w:val="19"/>
        </w:rPr>
        <w:t>1</w:t>
      </w:r>
      <w:r w:rsidRPr="000C42DB">
        <w:rPr>
          <w:rFonts w:ascii="Arial" w:hAnsi="Arial" w:cs="Arial"/>
          <w:sz w:val="19"/>
          <w:szCs w:val="19"/>
        </w:rPr>
        <w:t xml:space="preserve"> anni))</w:t>
      </w:r>
    </w:p>
    <w:p w14:paraId="1553A37E" w14:textId="27F8E84C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3</w:t>
      </w:r>
      <w:r w:rsidRPr="000C42DB">
        <w:rPr>
          <w:rFonts w:ascii="Arial" w:hAnsi="Arial" w:cs="Arial"/>
          <w:sz w:val="19"/>
          <w:szCs w:val="19"/>
        </w:rPr>
        <w:t xml:space="preserve">) </w:t>
      </w:r>
      <w:proofErr w:type="spellStart"/>
      <w:r>
        <w:rPr>
          <w:rFonts w:ascii="Arial" w:hAnsi="Arial" w:cs="Arial"/>
          <w:i/>
          <w:sz w:val="19"/>
          <w:szCs w:val="19"/>
        </w:rPr>
        <w:t>Bioinorganic</w:t>
      </w:r>
      <w:proofErr w:type="spellEnd"/>
      <w:r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sz w:val="19"/>
          <w:szCs w:val="19"/>
        </w:rPr>
        <w:t>c</w:t>
      </w:r>
      <w:r w:rsidRPr="00041DDE">
        <w:rPr>
          <w:rFonts w:ascii="Arial" w:hAnsi="Arial" w:cs="Arial"/>
          <w:i/>
          <w:sz w:val="19"/>
          <w:szCs w:val="19"/>
        </w:rPr>
        <w:t>hemistry</w:t>
      </w:r>
      <w:proofErr w:type="spellEnd"/>
      <w:r w:rsidRPr="00041DDE">
        <w:rPr>
          <w:rFonts w:ascii="Arial" w:hAnsi="Arial" w:cs="Arial"/>
          <w:i/>
          <w:sz w:val="19"/>
          <w:szCs w:val="19"/>
        </w:rPr>
        <w:t>,</w:t>
      </w:r>
      <w:r w:rsidRPr="000C42DB">
        <w:rPr>
          <w:rFonts w:ascii="Arial" w:hAnsi="Arial" w:cs="Arial"/>
          <w:i/>
          <w:sz w:val="19"/>
          <w:szCs w:val="19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>in inglese</w:t>
      </w:r>
      <w:r w:rsidRPr="000C42DB">
        <w:rPr>
          <w:rFonts w:ascii="Arial" w:hAnsi="Arial" w:cs="Arial"/>
          <w:i/>
          <w:sz w:val="19"/>
          <w:szCs w:val="19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>2 CFU</w:t>
      </w:r>
      <w:r w:rsidRPr="000C42DB">
        <w:rPr>
          <w:rFonts w:ascii="Arial" w:hAnsi="Arial" w:cs="Arial"/>
          <w:i/>
          <w:sz w:val="19"/>
          <w:szCs w:val="19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 xml:space="preserve">(corso della Laurea specialistica in Scienze e Tecnologie Alimentari) </w:t>
      </w:r>
      <w:r>
        <w:rPr>
          <w:rFonts w:ascii="Arial" w:hAnsi="Arial" w:cs="Arial"/>
          <w:sz w:val="19"/>
          <w:szCs w:val="19"/>
        </w:rPr>
        <w:t>(dall’AA. 2005/2006 all’AA. 202</w:t>
      </w:r>
      <w:r w:rsidR="00BD5244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/202</w:t>
      </w:r>
      <w:r w:rsidR="00BD5244"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sz w:val="19"/>
          <w:szCs w:val="19"/>
        </w:rPr>
        <w:t xml:space="preserve"> (</w:t>
      </w:r>
      <w:r w:rsidR="00A63053">
        <w:rPr>
          <w:rFonts w:ascii="Arial" w:hAnsi="Arial" w:cs="Arial"/>
          <w:sz w:val="19"/>
          <w:szCs w:val="19"/>
        </w:rPr>
        <w:t>2</w:t>
      </w:r>
      <w:r w:rsidR="00BD5244">
        <w:rPr>
          <w:rFonts w:ascii="Arial" w:hAnsi="Arial" w:cs="Arial"/>
          <w:sz w:val="19"/>
          <w:szCs w:val="19"/>
        </w:rPr>
        <w:t>1</w:t>
      </w:r>
      <w:r w:rsidRPr="000C42DB">
        <w:rPr>
          <w:rFonts w:ascii="Arial" w:hAnsi="Arial" w:cs="Arial"/>
          <w:sz w:val="19"/>
          <w:szCs w:val="19"/>
        </w:rPr>
        <w:t xml:space="preserve"> anni))</w:t>
      </w:r>
      <w:r w:rsidR="00AE4A19">
        <w:rPr>
          <w:rFonts w:ascii="Arial" w:hAnsi="Arial" w:cs="Arial"/>
          <w:sz w:val="19"/>
          <w:szCs w:val="19"/>
        </w:rPr>
        <w:t>.</w:t>
      </w:r>
    </w:p>
    <w:p w14:paraId="44B3C7D4" w14:textId="2CD8E0F3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Il numero complessivo degli studenti dei corsi di </w:t>
      </w:r>
      <w:r>
        <w:rPr>
          <w:rFonts w:ascii="Arial" w:hAnsi="Arial" w:cs="Arial"/>
          <w:i/>
          <w:sz w:val="19"/>
          <w:szCs w:val="19"/>
        </w:rPr>
        <w:t>Chimica generale ed i</w:t>
      </w:r>
      <w:r w:rsidRPr="000C42DB">
        <w:rPr>
          <w:rFonts w:ascii="Arial" w:hAnsi="Arial" w:cs="Arial"/>
          <w:i/>
          <w:sz w:val="19"/>
          <w:szCs w:val="19"/>
        </w:rPr>
        <w:t>norganica</w:t>
      </w:r>
      <w:r w:rsidRPr="000C42DB">
        <w:rPr>
          <w:rFonts w:ascii="Arial" w:hAnsi="Arial" w:cs="Arial"/>
          <w:sz w:val="19"/>
          <w:szCs w:val="19"/>
        </w:rPr>
        <w:t xml:space="preserve">, </w:t>
      </w:r>
      <w:r w:rsidRPr="000C42DB">
        <w:rPr>
          <w:rFonts w:ascii="Arial" w:hAnsi="Arial" w:cs="Arial"/>
          <w:i/>
          <w:sz w:val="19"/>
          <w:szCs w:val="19"/>
        </w:rPr>
        <w:t xml:space="preserve">Chimica </w:t>
      </w:r>
      <w:r>
        <w:rPr>
          <w:rFonts w:ascii="Arial" w:hAnsi="Arial" w:cs="Arial"/>
          <w:i/>
          <w:sz w:val="19"/>
          <w:szCs w:val="19"/>
        </w:rPr>
        <w:t>e fisica generali</w:t>
      </w:r>
      <w:r w:rsidRPr="000C42DB">
        <w:rPr>
          <w:rFonts w:ascii="Arial" w:hAnsi="Arial" w:cs="Arial"/>
          <w:sz w:val="19"/>
          <w:szCs w:val="19"/>
        </w:rPr>
        <w:t xml:space="preserve"> e </w:t>
      </w:r>
      <w:proofErr w:type="spellStart"/>
      <w:r>
        <w:rPr>
          <w:rFonts w:ascii="Arial" w:hAnsi="Arial" w:cs="Arial"/>
          <w:i/>
          <w:sz w:val="19"/>
          <w:szCs w:val="19"/>
        </w:rPr>
        <w:t>Bioinorganic</w:t>
      </w:r>
      <w:proofErr w:type="spellEnd"/>
      <w:r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sz w:val="19"/>
          <w:szCs w:val="19"/>
        </w:rPr>
        <w:t>c</w:t>
      </w:r>
      <w:r w:rsidRPr="00041DDE">
        <w:rPr>
          <w:rFonts w:ascii="Arial" w:hAnsi="Arial" w:cs="Arial"/>
          <w:i/>
          <w:sz w:val="19"/>
          <w:szCs w:val="19"/>
        </w:rPr>
        <w:t>hemistry</w:t>
      </w:r>
      <w:proofErr w:type="spellEnd"/>
      <w:r w:rsidRPr="00041DDE">
        <w:rPr>
          <w:rFonts w:ascii="Arial" w:hAnsi="Arial" w:cs="Arial"/>
          <w:i/>
          <w:sz w:val="19"/>
          <w:szCs w:val="19"/>
        </w:rPr>
        <w:t xml:space="preserve"> </w:t>
      </w:r>
      <w:r w:rsidRPr="000C42DB">
        <w:rPr>
          <w:rFonts w:ascii="Arial" w:hAnsi="Arial" w:cs="Arial"/>
          <w:sz w:val="19"/>
          <w:szCs w:val="19"/>
        </w:rPr>
        <w:t>è circa 2</w:t>
      </w:r>
      <w:r w:rsidR="00A63053">
        <w:rPr>
          <w:rFonts w:ascii="Arial" w:hAnsi="Arial" w:cs="Arial"/>
          <w:sz w:val="19"/>
          <w:szCs w:val="19"/>
        </w:rPr>
        <w:t>0</w:t>
      </w:r>
      <w:r w:rsidRPr="000C42DB">
        <w:rPr>
          <w:rFonts w:ascii="Arial" w:hAnsi="Arial" w:cs="Arial"/>
          <w:sz w:val="19"/>
          <w:szCs w:val="19"/>
        </w:rPr>
        <w:t>0 all’anno.</w:t>
      </w:r>
    </w:p>
    <w:p w14:paraId="4005EC8D" w14:textId="77777777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</w:p>
    <w:p w14:paraId="3E50C393" w14:textId="77777777" w:rsidR="00413EF9" w:rsidRPr="000C42DB" w:rsidRDefault="00413EF9" w:rsidP="00413EF9">
      <w:pPr>
        <w:spacing w:line="360" w:lineRule="auto"/>
        <w:ind w:right="617"/>
        <w:jc w:val="both"/>
        <w:rPr>
          <w:rFonts w:ascii="Arial" w:hAnsi="Arial" w:cs="Arial"/>
          <w:sz w:val="19"/>
          <w:szCs w:val="19"/>
        </w:rPr>
      </w:pPr>
      <w:r w:rsidRPr="000C42DB">
        <w:rPr>
          <w:rFonts w:ascii="Arial" w:hAnsi="Arial" w:cs="Arial"/>
          <w:sz w:val="19"/>
          <w:szCs w:val="19"/>
        </w:rPr>
        <w:t xml:space="preserve">W. B. ha preso parte regolarmente a commissioni di laurea (triennale, magistrale e vecchio ordinamento) in Scienze e Tecnologie Alimentari a partire dal 2000. </w:t>
      </w:r>
      <w:r>
        <w:rPr>
          <w:rFonts w:ascii="Arial" w:hAnsi="Arial" w:cs="Arial"/>
          <w:sz w:val="19"/>
          <w:szCs w:val="19"/>
        </w:rPr>
        <w:t xml:space="preserve">E’ stato coordinatore del </w:t>
      </w:r>
      <w:r w:rsidRPr="000C42DB">
        <w:rPr>
          <w:rFonts w:ascii="Arial" w:hAnsi="Arial" w:cs="Arial"/>
          <w:sz w:val="19"/>
          <w:szCs w:val="19"/>
        </w:rPr>
        <w:t xml:space="preserve">Dottorato </w:t>
      </w:r>
      <w:r>
        <w:rPr>
          <w:rFonts w:ascii="Arial" w:hAnsi="Arial" w:cs="Arial"/>
          <w:sz w:val="19"/>
          <w:szCs w:val="19"/>
        </w:rPr>
        <w:t xml:space="preserve">in </w:t>
      </w:r>
      <w:r w:rsidRPr="000C42DB">
        <w:rPr>
          <w:rFonts w:ascii="Arial" w:hAnsi="Arial" w:cs="Arial"/>
          <w:sz w:val="19"/>
          <w:szCs w:val="19"/>
        </w:rPr>
        <w:t>“Alimenti e Salute Umana” dal 201</w:t>
      </w:r>
      <w:r>
        <w:rPr>
          <w:rFonts w:ascii="Arial" w:hAnsi="Arial" w:cs="Arial"/>
          <w:sz w:val="19"/>
          <w:szCs w:val="19"/>
        </w:rPr>
        <w:t>7</w:t>
      </w:r>
      <w:r w:rsidRPr="000C42DB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al</w:t>
      </w:r>
      <w:r w:rsidRPr="000C42DB">
        <w:rPr>
          <w:rFonts w:ascii="Arial" w:hAnsi="Arial" w:cs="Arial"/>
          <w:sz w:val="19"/>
          <w:szCs w:val="19"/>
        </w:rPr>
        <w:t xml:space="preserve"> 2</w:t>
      </w:r>
      <w:r>
        <w:rPr>
          <w:rFonts w:ascii="Arial" w:hAnsi="Arial" w:cs="Arial"/>
          <w:sz w:val="19"/>
          <w:szCs w:val="19"/>
        </w:rPr>
        <w:t xml:space="preserve">023 ed è coordinatore del </w:t>
      </w:r>
      <w:r w:rsidRPr="000C42DB">
        <w:rPr>
          <w:rFonts w:ascii="Arial" w:hAnsi="Arial" w:cs="Arial"/>
          <w:sz w:val="19"/>
          <w:szCs w:val="19"/>
        </w:rPr>
        <w:t xml:space="preserve">Dottorato </w:t>
      </w:r>
      <w:r>
        <w:rPr>
          <w:rFonts w:ascii="Arial" w:hAnsi="Arial" w:cs="Arial"/>
          <w:sz w:val="19"/>
          <w:szCs w:val="19"/>
        </w:rPr>
        <w:t xml:space="preserve">in </w:t>
      </w:r>
      <w:r w:rsidRPr="000C42DB">
        <w:rPr>
          <w:rFonts w:ascii="Arial" w:hAnsi="Arial" w:cs="Arial"/>
          <w:sz w:val="19"/>
          <w:szCs w:val="19"/>
        </w:rPr>
        <w:t>“</w:t>
      </w:r>
      <w:r>
        <w:rPr>
          <w:rFonts w:ascii="Arial" w:hAnsi="Arial" w:cs="Arial"/>
          <w:sz w:val="19"/>
          <w:szCs w:val="19"/>
        </w:rPr>
        <w:t xml:space="preserve">Scienze degli </w:t>
      </w:r>
      <w:r w:rsidRPr="000C42DB">
        <w:rPr>
          <w:rFonts w:ascii="Arial" w:hAnsi="Arial" w:cs="Arial"/>
          <w:sz w:val="19"/>
          <w:szCs w:val="19"/>
        </w:rPr>
        <w:t>Alimenti</w:t>
      </w:r>
      <w:r>
        <w:rPr>
          <w:rFonts w:ascii="Arial" w:hAnsi="Arial" w:cs="Arial"/>
          <w:sz w:val="19"/>
          <w:szCs w:val="19"/>
        </w:rPr>
        <w:t xml:space="preserve">” </w:t>
      </w:r>
      <w:r w:rsidRPr="000C42DB">
        <w:rPr>
          <w:rFonts w:ascii="Arial" w:hAnsi="Arial" w:cs="Arial"/>
          <w:sz w:val="19"/>
          <w:szCs w:val="19"/>
        </w:rPr>
        <w:t>dal 20</w:t>
      </w:r>
      <w:r>
        <w:rPr>
          <w:rFonts w:ascii="Arial" w:hAnsi="Arial" w:cs="Arial"/>
          <w:sz w:val="19"/>
          <w:szCs w:val="19"/>
        </w:rPr>
        <w:t>23</w:t>
      </w:r>
      <w:r w:rsidRPr="000C42DB">
        <w:rPr>
          <w:rFonts w:ascii="Arial" w:hAnsi="Arial" w:cs="Arial"/>
          <w:sz w:val="19"/>
          <w:szCs w:val="19"/>
        </w:rPr>
        <w:t>.</w:t>
      </w:r>
    </w:p>
    <w:p w14:paraId="3B6BBCE3" w14:textId="77777777" w:rsidR="00413EF9" w:rsidRPr="0038692F" w:rsidRDefault="00413EF9" w:rsidP="00413EF9">
      <w:pPr>
        <w:spacing w:line="360" w:lineRule="auto"/>
        <w:ind w:right="617"/>
        <w:jc w:val="both"/>
        <w:rPr>
          <w:rFonts w:ascii="Arial" w:hAnsi="Arial" w:cs="Arial"/>
          <w:bCs/>
          <w:sz w:val="19"/>
          <w:szCs w:val="19"/>
        </w:rPr>
      </w:pPr>
      <w:r w:rsidRPr="0038692F">
        <w:rPr>
          <w:rFonts w:ascii="Arial" w:hAnsi="Arial" w:cs="Arial"/>
          <w:bCs/>
          <w:sz w:val="19"/>
          <w:szCs w:val="19"/>
        </w:rPr>
        <w:t>W.B. è stato inoltre relatore di tesi di laurea e dottorato e controrelatore di tesi di dottorato all’estero</w:t>
      </w:r>
      <w:r>
        <w:rPr>
          <w:rFonts w:ascii="Arial" w:hAnsi="Arial" w:cs="Arial"/>
          <w:bCs/>
          <w:sz w:val="19"/>
          <w:szCs w:val="19"/>
        </w:rPr>
        <w:t>.</w:t>
      </w:r>
    </w:p>
    <w:p w14:paraId="0FAD3970" w14:textId="2F3A2C2E" w:rsidR="00567ECF" w:rsidRPr="002B593B" w:rsidRDefault="00567ECF" w:rsidP="00413EF9">
      <w:pPr>
        <w:pStyle w:val="Corpodeltesto2"/>
        <w:ind w:right="43"/>
      </w:pPr>
    </w:p>
    <w:sectPr w:rsidR="00567ECF" w:rsidRPr="002B593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7C2"/>
    <w:multiLevelType w:val="hybridMultilevel"/>
    <w:tmpl w:val="479EC822"/>
    <w:lvl w:ilvl="0" w:tplc="F12EFA6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4AD"/>
    <w:multiLevelType w:val="hybridMultilevel"/>
    <w:tmpl w:val="1B225B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F3A7F"/>
    <w:multiLevelType w:val="hybridMultilevel"/>
    <w:tmpl w:val="62D024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074"/>
    <w:multiLevelType w:val="hybridMultilevel"/>
    <w:tmpl w:val="E4B23A0C"/>
    <w:lvl w:ilvl="0" w:tplc="231C6F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46B52"/>
    <w:multiLevelType w:val="hybridMultilevel"/>
    <w:tmpl w:val="89866C92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0A96"/>
    <w:multiLevelType w:val="hybridMultilevel"/>
    <w:tmpl w:val="CA6415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A32C8"/>
    <w:multiLevelType w:val="hybridMultilevel"/>
    <w:tmpl w:val="063A44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805D9"/>
    <w:multiLevelType w:val="hybridMultilevel"/>
    <w:tmpl w:val="B87CEDAC"/>
    <w:styleLink w:val="List8"/>
    <w:lvl w:ilvl="0" w:tplc="04100017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B970888A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strike w:val="0"/>
      </w:rPr>
    </w:lvl>
    <w:lvl w:ilvl="2" w:tplc="0E4CEA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3440BD"/>
    <w:multiLevelType w:val="hybridMultilevel"/>
    <w:tmpl w:val="8758B20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CF1059"/>
    <w:multiLevelType w:val="hybridMultilevel"/>
    <w:tmpl w:val="B0BEF00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D4C35"/>
    <w:multiLevelType w:val="hybridMultilevel"/>
    <w:tmpl w:val="D352824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50149D"/>
    <w:multiLevelType w:val="hybridMultilevel"/>
    <w:tmpl w:val="C7EE72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100012"/>
    <w:multiLevelType w:val="hybridMultilevel"/>
    <w:tmpl w:val="62F0F8C2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0086E"/>
    <w:multiLevelType w:val="hybridMultilevel"/>
    <w:tmpl w:val="09AC598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32E9E"/>
    <w:multiLevelType w:val="multilevel"/>
    <w:tmpl w:val="623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4"/>
    <w:rsid w:val="00011F1B"/>
    <w:rsid w:val="00027B82"/>
    <w:rsid w:val="00041DDE"/>
    <w:rsid w:val="00043BC2"/>
    <w:rsid w:val="000518F3"/>
    <w:rsid w:val="000610CC"/>
    <w:rsid w:val="00087B3A"/>
    <w:rsid w:val="000A5B82"/>
    <w:rsid w:val="000B4424"/>
    <w:rsid w:val="000D1FD2"/>
    <w:rsid w:val="000D534B"/>
    <w:rsid w:val="000E3B11"/>
    <w:rsid w:val="000F609A"/>
    <w:rsid w:val="00103758"/>
    <w:rsid w:val="00112344"/>
    <w:rsid w:val="001304CB"/>
    <w:rsid w:val="00130E6D"/>
    <w:rsid w:val="001326BE"/>
    <w:rsid w:val="0013379C"/>
    <w:rsid w:val="001443FF"/>
    <w:rsid w:val="00153270"/>
    <w:rsid w:val="00153E37"/>
    <w:rsid w:val="0016159D"/>
    <w:rsid w:val="001657E6"/>
    <w:rsid w:val="00165B85"/>
    <w:rsid w:val="00174FE2"/>
    <w:rsid w:val="001774E2"/>
    <w:rsid w:val="001804C6"/>
    <w:rsid w:val="001874A1"/>
    <w:rsid w:val="00187B7B"/>
    <w:rsid w:val="00197A03"/>
    <w:rsid w:val="001A3E1D"/>
    <w:rsid w:val="001C24F1"/>
    <w:rsid w:val="001E5A3F"/>
    <w:rsid w:val="001F2786"/>
    <w:rsid w:val="00210A0C"/>
    <w:rsid w:val="0021311C"/>
    <w:rsid w:val="00226B51"/>
    <w:rsid w:val="0028108C"/>
    <w:rsid w:val="00281154"/>
    <w:rsid w:val="002A3226"/>
    <w:rsid w:val="002B2B83"/>
    <w:rsid w:val="002B2D45"/>
    <w:rsid w:val="002B593B"/>
    <w:rsid w:val="002B5E1C"/>
    <w:rsid w:val="002C19D2"/>
    <w:rsid w:val="002C4045"/>
    <w:rsid w:val="002F76E2"/>
    <w:rsid w:val="0031367E"/>
    <w:rsid w:val="003149BE"/>
    <w:rsid w:val="003165E1"/>
    <w:rsid w:val="00321BDC"/>
    <w:rsid w:val="00322B8F"/>
    <w:rsid w:val="00325EEF"/>
    <w:rsid w:val="003518E8"/>
    <w:rsid w:val="00352F16"/>
    <w:rsid w:val="00363B7D"/>
    <w:rsid w:val="00372E14"/>
    <w:rsid w:val="00376D15"/>
    <w:rsid w:val="00377B82"/>
    <w:rsid w:val="00380CDE"/>
    <w:rsid w:val="003B4B61"/>
    <w:rsid w:val="003B4D2F"/>
    <w:rsid w:val="003B62A7"/>
    <w:rsid w:val="003C325E"/>
    <w:rsid w:val="003D5090"/>
    <w:rsid w:val="003D6339"/>
    <w:rsid w:val="00407962"/>
    <w:rsid w:val="00411125"/>
    <w:rsid w:val="004135E4"/>
    <w:rsid w:val="00413EF9"/>
    <w:rsid w:val="00427AA0"/>
    <w:rsid w:val="00435F1A"/>
    <w:rsid w:val="0044756F"/>
    <w:rsid w:val="00476DB8"/>
    <w:rsid w:val="004B1D82"/>
    <w:rsid w:val="004B43F1"/>
    <w:rsid w:val="004E24C8"/>
    <w:rsid w:val="00503BE4"/>
    <w:rsid w:val="005041B8"/>
    <w:rsid w:val="00513F46"/>
    <w:rsid w:val="00530B9F"/>
    <w:rsid w:val="00555A57"/>
    <w:rsid w:val="00557F0C"/>
    <w:rsid w:val="00567ECF"/>
    <w:rsid w:val="005721EF"/>
    <w:rsid w:val="005A413B"/>
    <w:rsid w:val="005C2B95"/>
    <w:rsid w:val="005D217F"/>
    <w:rsid w:val="005D3309"/>
    <w:rsid w:val="005D5079"/>
    <w:rsid w:val="005D701B"/>
    <w:rsid w:val="005E1830"/>
    <w:rsid w:val="005F2D5A"/>
    <w:rsid w:val="00655324"/>
    <w:rsid w:val="00664D75"/>
    <w:rsid w:val="006763BB"/>
    <w:rsid w:val="006832CC"/>
    <w:rsid w:val="00694D6B"/>
    <w:rsid w:val="006D0F75"/>
    <w:rsid w:val="006D469D"/>
    <w:rsid w:val="006D48BC"/>
    <w:rsid w:val="006D5372"/>
    <w:rsid w:val="006E4EC1"/>
    <w:rsid w:val="006F7EA0"/>
    <w:rsid w:val="00710A12"/>
    <w:rsid w:val="00724DBD"/>
    <w:rsid w:val="00724F97"/>
    <w:rsid w:val="00735552"/>
    <w:rsid w:val="007376BA"/>
    <w:rsid w:val="00747282"/>
    <w:rsid w:val="007507A2"/>
    <w:rsid w:val="007612C5"/>
    <w:rsid w:val="00764E10"/>
    <w:rsid w:val="00765C63"/>
    <w:rsid w:val="007B515B"/>
    <w:rsid w:val="007B743C"/>
    <w:rsid w:val="007C44CE"/>
    <w:rsid w:val="007D40B5"/>
    <w:rsid w:val="007D4C05"/>
    <w:rsid w:val="007D4FF6"/>
    <w:rsid w:val="007E235D"/>
    <w:rsid w:val="00801E01"/>
    <w:rsid w:val="00815176"/>
    <w:rsid w:val="00822536"/>
    <w:rsid w:val="00831CA8"/>
    <w:rsid w:val="00835C1C"/>
    <w:rsid w:val="008370CF"/>
    <w:rsid w:val="0084132C"/>
    <w:rsid w:val="008755FA"/>
    <w:rsid w:val="0088192D"/>
    <w:rsid w:val="00890047"/>
    <w:rsid w:val="0089752D"/>
    <w:rsid w:val="008B78D3"/>
    <w:rsid w:val="008C03BB"/>
    <w:rsid w:val="008D6A77"/>
    <w:rsid w:val="008F2DD7"/>
    <w:rsid w:val="008F55D5"/>
    <w:rsid w:val="008F63AA"/>
    <w:rsid w:val="00910E6C"/>
    <w:rsid w:val="00914391"/>
    <w:rsid w:val="00924675"/>
    <w:rsid w:val="00944533"/>
    <w:rsid w:val="009731EC"/>
    <w:rsid w:val="00974A11"/>
    <w:rsid w:val="00977179"/>
    <w:rsid w:val="00977284"/>
    <w:rsid w:val="00977910"/>
    <w:rsid w:val="0098079F"/>
    <w:rsid w:val="00993714"/>
    <w:rsid w:val="00994246"/>
    <w:rsid w:val="009A7913"/>
    <w:rsid w:val="009B19DF"/>
    <w:rsid w:val="009D3FB2"/>
    <w:rsid w:val="009E0225"/>
    <w:rsid w:val="009E36C3"/>
    <w:rsid w:val="009E4E3E"/>
    <w:rsid w:val="00A11267"/>
    <w:rsid w:val="00A348BA"/>
    <w:rsid w:val="00A379C8"/>
    <w:rsid w:val="00A41E52"/>
    <w:rsid w:val="00A63053"/>
    <w:rsid w:val="00A90E4A"/>
    <w:rsid w:val="00A97E07"/>
    <w:rsid w:val="00AA1A52"/>
    <w:rsid w:val="00AA5C74"/>
    <w:rsid w:val="00AC130D"/>
    <w:rsid w:val="00AC2D67"/>
    <w:rsid w:val="00AC32E9"/>
    <w:rsid w:val="00AC4AB5"/>
    <w:rsid w:val="00AE1E7B"/>
    <w:rsid w:val="00AE4A19"/>
    <w:rsid w:val="00AF2FA0"/>
    <w:rsid w:val="00B02D03"/>
    <w:rsid w:val="00B251E4"/>
    <w:rsid w:val="00B37497"/>
    <w:rsid w:val="00B55DB4"/>
    <w:rsid w:val="00BC0441"/>
    <w:rsid w:val="00BD5244"/>
    <w:rsid w:val="00BE279D"/>
    <w:rsid w:val="00C60C44"/>
    <w:rsid w:val="00C6296D"/>
    <w:rsid w:val="00C6354B"/>
    <w:rsid w:val="00C65CF4"/>
    <w:rsid w:val="00CA36D9"/>
    <w:rsid w:val="00CA7CE5"/>
    <w:rsid w:val="00CF1B1F"/>
    <w:rsid w:val="00D50DC8"/>
    <w:rsid w:val="00D53FA4"/>
    <w:rsid w:val="00D644C2"/>
    <w:rsid w:val="00D66BE2"/>
    <w:rsid w:val="00D9532F"/>
    <w:rsid w:val="00DB0FA4"/>
    <w:rsid w:val="00DB5756"/>
    <w:rsid w:val="00DB6AC7"/>
    <w:rsid w:val="00DF03A3"/>
    <w:rsid w:val="00E00ECA"/>
    <w:rsid w:val="00E12BC9"/>
    <w:rsid w:val="00E12C22"/>
    <w:rsid w:val="00E41E53"/>
    <w:rsid w:val="00E42086"/>
    <w:rsid w:val="00E4235B"/>
    <w:rsid w:val="00E81BDE"/>
    <w:rsid w:val="00E82FB0"/>
    <w:rsid w:val="00E84662"/>
    <w:rsid w:val="00E90445"/>
    <w:rsid w:val="00E94903"/>
    <w:rsid w:val="00E94A19"/>
    <w:rsid w:val="00EB570C"/>
    <w:rsid w:val="00EB6DF1"/>
    <w:rsid w:val="00EC0861"/>
    <w:rsid w:val="00EC37CF"/>
    <w:rsid w:val="00EE41B8"/>
    <w:rsid w:val="00EF2050"/>
    <w:rsid w:val="00F10815"/>
    <w:rsid w:val="00F23F26"/>
    <w:rsid w:val="00F57CE1"/>
    <w:rsid w:val="00F81793"/>
    <w:rsid w:val="00FA1539"/>
    <w:rsid w:val="00FC2CF1"/>
    <w:rsid w:val="00FD02C6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EF2A"/>
  <w15:chartTrackingRefBased/>
  <w15:docId w15:val="{E8AB5EF5-64A4-4F9B-BD6A-41F37D44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0B4424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0B4424"/>
    <w:pPr>
      <w:keepNext/>
      <w:overflowPunct w:val="0"/>
      <w:autoSpaceDE w:val="0"/>
      <w:autoSpaceDN w:val="0"/>
      <w:adjustRightInd w:val="0"/>
      <w:spacing w:line="480" w:lineRule="auto"/>
      <w:ind w:right="51"/>
      <w:textAlignment w:val="baseline"/>
      <w:outlineLvl w:val="1"/>
    </w:pPr>
    <w:rPr>
      <w:i/>
      <w:iCs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4424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rFonts w:ascii="Times" w:hAnsi="Times"/>
      <w:b/>
      <w:bCs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4424"/>
    <w:pPr>
      <w:keepNext/>
      <w:spacing w:line="480" w:lineRule="auto"/>
      <w:outlineLvl w:val="3"/>
    </w:pPr>
    <w:rPr>
      <w:b/>
      <w:lang w:val="en-US"/>
    </w:rPr>
  </w:style>
  <w:style w:type="paragraph" w:styleId="Titolo5">
    <w:name w:val="heading 5"/>
    <w:basedOn w:val="Normale"/>
    <w:next w:val="Normale"/>
    <w:link w:val="Titolo5Carattere"/>
    <w:qFormat/>
    <w:rsid w:val="000B4424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4"/>
    </w:pPr>
    <w:rPr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4424"/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B4424"/>
    <w:rPr>
      <w:rFonts w:ascii="Times New Roman" w:eastAsia="Times New Roman" w:hAnsi="Times New Roman" w:cs="Times New Roman"/>
      <w:i/>
      <w:iCs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0B4424"/>
    <w:rPr>
      <w:rFonts w:ascii="Times" w:eastAsia="Times New Roman" w:hAnsi="Times" w:cs="Times New Roman"/>
      <w:b/>
      <w:bCs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0B4424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B44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0B4424"/>
    <w:rPr>
      <w:rFonts w:ascii="Courier New" w:hAnsi="Courier New"/>
      <w:sz w:val="20"/>
      <w:szCs w:val="20"/>
    </w:rPr>
  </w:style>
  <w:style w:type="numbering" w:customStyle="1" w:styleId="List8">
    <w:name w:val="List 8"/>
    <w:rsid w:val="000B4424"/>
    <w:pPr>
      <w:numPr>
        <w:numId w:val="2"/>
      </w:numPr>
    </w:pPr>
  </w:style>
  <w:style w:type="paragraph" w:styleId="Testonotaapidipagina">
    <w:name w:val="footnote text"/>
    <w:basedOn w:val="Normale"/>
    <w:link w:val="TestonotaapidipaginaCarattere"/>
    <w:rsid w:val="000B44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442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0B442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B442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B4424"/>
    <w:pPr>
      <w:overflowPunct w:val="0"/>
      <w:autoSpaceDE w:val="0"/>
      <w:autoSpaceDN w:val="0"/>
      <w:adjustRightInd w:val="0"/>
      <w:spacing w:line="360" w:lineRule="auto"/>
      <w:ind w:right="51"/>
      <w:jc w:val="center"/>
      <w:textAlignment w:val="baseline"/>
    </w:pPr>
    <w:rPr>
      <w:rFonts w:ascii="Times" w:hAnsi="Times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0B4424"/>
    <w:rPr>
      <w:rFonts w:ascii="Times" w:eastAsia="Times New Roman" w:hAnsi="Times" w:cs="Times New Roman"/>
      <w:b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0B4424"/>
    <w:pPr>
      <w:spacing w:line="480" w:lineRule="auto"/>
      <w:ind w:right="51"/>
      <w:jc w:val="both"/>
    </w:pPr>
    <w:rPr>
      <w:rFonts w:ascii="Times" w:hAnsi="Times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B4424"/>
    <w:rPr>
      <w:rFonts w:ascii="Times" w:eastAsia="Times New Roman" w:hAnsi="Times" w:cs="Times New Roman"/>
      <w:sz w:val="24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0B4424"/>
    <w:pPr>
      <w:overflowPunct w:val="0"/>
      <w:autoSpaceDE w:val="0"/>
      <w:autoSpaceDN w:val="0"/>
      <w:adjustRightInd w:val="0"/>
      <w:spacing w:line="360" w:lineRule="auto"/>
      <w:ind w:right="50"/>
      <w:jc w:val="both"/>
      <w:textAlignment w:val="baseline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B442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0B4424"/>
    <w:pPr>
      <w:overflowPunct w:val="0"/>
      <w:autoSpaceDE w:val="0"/>
      <w:autoSpaceDN w:val="0"/>
      <w:adjustRightInd w:val="0"/>
      <w:spacing w:line="360" w:lineRule="auto"/>
      <w:ind w:right="50"/>
      <w:jc w:val="both"/>
      <w:textAlignment w:val="baseline"/>
    </w:pPr>
    <w:rPr>
      <w:b/>
      <w:cap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0B4424"/>
    <w:rPr>
      <w:rFonts w:ascii="Times New Roman" w:eastAsia="Times New Roman" w:hAnsi="Times New Roman" w:cs="Times New Roman"/>
      <w:b/>
      <w:caps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0B4424"/>
    <w:pPr>
      <w:tabs>
        <w:tab w:val="center" w:pos="4819"/>
        <w:tab w:val="right" w:pos="9638"/>
      </w:tabs>
      <w:spacing w:line="540" w:lineRule="exact"/>
      <w:jc w:val="both"/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B4424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0B4424"/>
    <w:pPr>
      <w:widowControl w:val="0"/>
    </w:pPr>
    <w:rPr>
      <w:rFonts w:ascii="Times" w:hAnsi="Times"/>
      <w:snapToGrid w:val="0"/>
      <w:position w:val="6"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B4424"/>
    <w:rPr>
      <w:rFonts w:ascii="Times" w:eastAsia="Times New Roman" w:hAnsi="Times" w:cs="Times New Roman"/>
      <w:snapToGrid w:val="0"/>
      <w:position w:val="6"/>
      <w:sz w:val="20"/>
      <w:szCs w:val="20"/>
      <w:lang w:eastAsia="it-IT"/>
    </w:rPr>
  </w:style>
  <w:style w:type="character" w:styleId="Rimandonotadichiusura">
    <w:name w:val="endnote reference"/>
    <w:semiHidden/>
    <w:rsid w:val="000B4424"/>
    <w:rPr>
      <w:vertAlign w:val="superscript"/>
    </w:rPr>
  </w:style>
  <w:style w:type="paragraph" w:customStyle="1" w:styleId="HTMLBody">
    <w:name w:val="HTML Body"/>
    <w:rsid w:val="000B4424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it-IT" w:eastAsia="it-IT"/>
    </w:rPr>
  </w:style>
  <w:style w:type="paragraph" w:customStyle="1" w:styleId="ABTitle">
    <w:name w:val="AB Title"/>
    <w:basedOn w:val="Normale"/>
    <w:autoRedefine/>
    <w:rsid w:val="000B4424"/>
    <w:pPr>
      <w:spacing w:after="24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paragraph" w:customStyle="1" w:styleId="StandardWeb">
    <w:name w:val="Standard (Web)"/>
    <w:basedOn w:val="Normale"/>
    <w:rsid w:val="000B4424"/>
    <w:pPr>
      <w:spacing w:before="100" w:beforeAutospacing="1" w:after="100" w:afterAutospacing="1"/>
    </w:pPr>
    <w:rPr>
      <w:rFonts w:ascii="Arial Unicode MS" w:eastAsia="Arial Unicode MS" w:hAnsi="Arial Unicode MS" w:cs="Times"/>
      <w:szCs w:val="20"/>
      <w:lang w:val="en-US"/>
    </w:rPr>
  </w:style>
  <w:style w:type="paragraph" w:customStyle="1" w:styleId="wb">
    <w:name w:val="wb"/>
    <w:basedOn w:val="Normale"/>
    <w:rsid w:val="000B4424"/>
    <w:pPr>
      <w:spacing w:line="360" w:lineRule="atLeast"/>
    </w:pPr>
    <w:rPr>
      <w:rFonts w:ascii="Helvetica" w:hAnsi="Helvetica"/>
      <w:szCs w:val="20"/>
      <w:lang w:val="de-DE" w:eastAsia="de-DE"/>
    </w:rPr>
  </w:style>
  <w:style w:type="character" w:styleId="Collegamentoipertestuale">
    <w:name w:val="Hyperlink"/>
    <w:rsid w:val="000B4424"/>
    <w:rPr>
      <w:color w:val="0000FF"/>
      <w:u w:val="single"/>
    </w:rPr>
  </w:style>
  <w:style w:type="paragraph" w:styleId="NormaleWeb">
    <w:name w:val="Normal (Web)"/>
    <w:basedOn w:val="Normale"/>
    <w:uiPriority w:val="99"/>
    <w:rsid w:val="000B4424"/>
    <w:pPr>
      <w:spacing w:before="100" w:beforeAutospacing="1" w:after="100" w:afterAutospacing="1" w:line="360" w:lineRule="auto"/>
    </w:pPr>
    <w:rPr>
      <w:color w:val="000000"/>
      <w:lang w:val="en-US" w:eastAsia="en-US"/>
    </w:rPr>
  </w:style>
  <w:style w:type="paragraph" w:styleId="PreformattatoHTML">
    <w:name w:val="HTML Preformatted"/>
    <w:basedOn w:val="Normale"/>
    <w:link w:val="PreformattatoHTMLCarattere"/>
    <w:rsid w:val="000B442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rsid w:val="000B442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B442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42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C19D2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19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19D2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19D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19D2"/>
    <w:rPr>
      <w:rFonts w:ascii="Arial" w:eastAsia="Times New Roman" w:hAnsi="Arial" w:cs="Arial"/>
      <w:vanish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1517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15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31CA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31CA8"/>
    <w:rPr>
      <w:rFonts w:ascii="Calibri" w:hAnsi="Calibri"/>
      <w:szCs w:val="21"/>
      <w:lang w:val="it-IT"/>
    </w:rPr>
  </w:style>
  <w:style w:type="character" w:customStyle="1" w:styleId="margin-right-20--reversible">
    <w:name w:val="margin-right-20--reversible"/>
    <w:basedOn w:val="Carpredefinitoparagrafo"/>
    <w:rsid w:val="00831CA8"/>
  </w:style>
  <w:style w:type="character" w:customStyle="1" w:styleId="value">
    <w:name w:val="value"/>
    <w:basedOn w:val="Carpredefinitoparagrafo"/>
    <w:rsid w:val="0083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7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F610-6213-431F-86B6-F8328007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8793</Words>
  <Characters>50123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Baratta</dc:creator>
  <cp:keywords/>
  <dc:description/>
  <cp:lastModifiedBy>Walter Baratta</cp:lastModifiedBy>
  <cp:revision>8</cp:revision>
  <cp:lastPrinted>2020-09-04T21:33:00Z</cp:lastPrinted>
  <dcterms:created xsi:type="dcterms:W3CDTF">2026-03-04T08:53:00Z</dcterms:created>
  <dcterms:modified xsi:type="dcterms:W3CDTF">2026-04-01T11:30:00Z</dcterms:modified>
</cp:coreProperties>
</file>