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CECFE" w14:textId="77777777" w:rsidR="006E624E" w:rsidRPr="00665866" w:rsidRDefault="006E624E" w:rsidP="006E624E">
      <w:pPr>
        <w:contextualSpacing/>
        <w:rPr>
          <w:rFonts w:ascii="Arial" w:hAnsi="Arial" w:cs="Arial"/>
          <w:sz w:val="20"/>
          <w:lang w:val="it-IT"/>
        </w:rPr>
      </w:pPr>
    </w:p>
    <w:p w14:paraId="649CA1FD" w14:textId="77777777" w:rsidR="006E624E" w:rsidRPr="00DC4D3A" w:rsidRDefault="006E624E" w:rsidP="006E624E">
      <w:pPr>
        <w:rPr>
          <w:rFonts w:ascii="Arial" w:hAnsi="Arial" w:cs="Arial"/>
          <w:b/>
          <w:bCs/>
          <w:i/>
          <w:sz w:val="2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E624E" w:rsidRPr="0060161C" w14:paraId="431CAA00" w14:textId="77777777" w:rsidTr="006E624E">
        <w:tc>
          <w:tcPr>
            <w:tcW w:w="2547" w:type="dxa"/>
            <w:vMerge w:val="restart"/>
          </w:tcPr>
          <w:p w14:paraId="67FF5F51" w14:textId="77777777" w:rsidR="006E624E" w:rsidRPr="00DC4D3A" w:rsidRDefault="00166A5D" w:rsidP="006E624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380D5CFB" wp14:editId="73B4E50B">
                  <wp:extent cx="953770" cy="1238885"/>
                  <wp:effectExtent l="0" t="0" r="0" b="0"/>
                  <wp:docPr id="2" name="Immagine 2" descr="Risultati immagini per immagini annalisa moran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mmagini annalisa moran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4AF8A2A8" w14:textId="77777777" w:rsidR="006E624E" w:rsidRPr="006E624E" w:rsidRDefault="006E624E" w:rsidP="006E624E">
            <w:pPr>
              <w:rPr>
                <w:rFonts w:ascii="Arial" w:hAnsi="Arial" w:cs="Arial"/>
                <w:sz w:val="20"/>
                <w:lang w:val="it-IT"/>
              </w:rPr>
            </w:pPr>
            <w:r w:rsidRPr="00DC4D3A">
              <w:rPr>
                <w:rFonts w:ascii="Arial" w:hAnsi="Arial" w:cs="Arial"/>
                <w:b/>
                <w:bCs/>
                <w:sz w:val="20"/>
                <w:lang w:val="it-IT"/>
              </w:rPr>
              <w:t>Nome Cognome:</w:t>
            </w: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</w:t>
            </w:r>
            <w:r w:rsidR="007B0E71" w:rsidRPr="007B0E71">
              <w:rPr>
                <w:rFonts w:ascii="Arial" w:hAnsi="Arial" w:cs="Arial"/>
                <w:bCs/>
                <w:sz w:val="20"/>
                <w:lang w:val="it-IT"/>
              </w:rPr>
              <w:t>Annalisa Morandin</w:t>
            </w:r>
            <w:r w:rsidR="007B0E71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</w:t>
            </w:r>
          </w:p>
          <w:p w14:paraId="3F84E704" w14:textId="77777777" w:rsidR="006E624E" w:rsidRPr="006E624E" w:rsidRDefault="006E624E" w:rsidP="006E624E">
            <w:pPr>
              <w:rPr>
                <w:rFonts w:ascii="Arial" w:hAnsi="Arial" w:cs="Arial"/>
                <w:sz w:val="20"/>
                <w:lang w:val="it-IT"/>
              </w:rPr>
            </w:pPr>
            <w:r w:rsidRPr="00DC4D3A">
              <w:rPr>
                <w:rFonts w:ascii="Arial" w:hAnsi="Arial" w:cs="Arial"/>
                <w:b/>
                <w:bCs/>
                <w:sz w:val="20"/>
                <w:lang w:val="it-IT"/>
              </w:rPr>
              <w:t>Indirizzo di posta elettronica</w:t>
            </w: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>:</w:t>
            </w:r>
            <w:r w:rsidRPr="00DC4D3A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</w:t>
            </w:r>
            <w:r w:rsidR="007B0E71" w:rsidRPr="007B0E71">
              <w:rPr>
                <w:rFonts w:ascii="Arial" w:hAnsi="Arial" w:cs="Arial"/>
                <w:bCs/>
                <w:sz w:val="20"/>
                <w:lang w:val="it-IT"/>
              </w:rPr>
              <w:t>annalisa.morandin@uniud.it</w:t>
            </w:r>
          </w:p>
          <w:p w14:paraId="689F5214" w14:textId="77777777" w:rsidR="006E624E" w:rsidRDefault="006E624E" w:rsidP="006E624E">
            <w:pPr>
              <w:rPr>
                <w:rFonts w:ascii="Arial" w:hAnsi="Arial" w:cs="Arial"/>
                <w:b/>
                <w:bCs/>
                <w:i/>
                <w:sz w:val="20"/>
                <w:lang w:val="it-IT"/>
              </w:rPr>
            </w:pPr>
          </w:p>
        </w:tc>
      </w:tr>
      <w:tr w:rsidR="006E624E" w14:paraId="7AA0F417" w14:textId="77777777" w:rsidTr="006E624E">
        <w:tc>
          <w:tcPr>
            <w:tcW w:w="2547" w:type="dxa"/>
            <w:vMerge/>
          </w:tcPr>
          <w:p w14:paraId="3DB28895" w14:textId="77777777" w:rsidR="006E624E" w:rsidRPr="00DC4D3A" w:rsidRDefault="006E624E" w:rsidP="006E624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  <w:tc>
          <w:tcPr>
            <w:tcW w:w="7081" w:type="dxa"/>
          </w:tcPr>
          <w:p w14:paraId="052E9A05" w14:textId="77777777" w:rsidR="006E624E" w:rsidRPr="006E624E" w:rsidRDefault="006E624E" w:rsidP="006E624E">
            <w:pPr>
              <w:rPr>
                <w:rFonts w:ascii="Arial" w:hAnsi="Arial" w:cs="Arial"/>
                <w:sz w:val="20"/>
                <w:lang w:val="it-IT"/>
              </w:rPr>
            </w:pPr>
            <w:r w:rsidRPr="00DC4D3A">
              <w:rPr>
                <w:rFonts w:ascii="Arial" w:hAnsi="Arial" w:cs="Arial"/>
                <w:b/>
                <w:bCs/>
                <w:sz w:val="20"/>
                <w:lang w:val="it-IT"/>
              </w:rPr>
              <w:t>Profilo professionale di appartenenza:</w:t>
            </w: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6E624E">
              <w:rPr>
                <w:rFonts w:ascii="Arial" w:hAnsi="Arial" w:cs="Arial"/>
                <w:sz w:val="20"/>
                <w:lang w:val="it-IT"/>
              </w:rPr>
              <w:t>Infermiere</w:t>
            </w:r>
          </w:p>
          <w:p w14:paraId="67D755C8" w14:textId="77777777" w:rsidR="006E624E" w:rsidRDefault="006E624E" w:rsidP="006E624E">
            <w:pPr>
              <w:contextualSpacing/>
              <w:rPr>
                <w:rFonts w:ascii="Arial" w:hAnsi="Arial" w:cs="Arial"/>
                <w:sz w:val="20"/>
                <w:lang w:val="it-IT"/>
              </w:rPr>
            </w:pPr>
            <w:r w:rsidRPr="00DC4D3A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Iscrizione </w:t>
            </w: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Albo </w:t>
            </w:r>
            <w:r w:rsidRPr="00DC4D3A">
              <w:rPr>
                <w:rFonts w:ascii="Arial" w:hAnsi="Arial" w:cs="Arial"/>
                <w:sz w:val="20"/>
                <w:lang w:val="it-IT"/>
              </w:rPr>
              <w:t>Ordine</w:t>
            </w:r>
            <w:r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665866">
              <w:rPr>
                <w:rFonts w:ascii="Arial" w:hAnsi="Arial" w:cs="Arial"/>
                <w:sz w:val="20"/>
                <w:lang w:val="it-IT"/>
              </w:rPr>
              <w:t xml:space="preserve">delle Professioni Infermieristiche </w:t>
            </w:r>
          </w:p>
          <w:p w14:paraId="4B02BAB0" w14:textId="77777777" w:rsidR="006E624E" w:rsidRDefault="006E624E" w:rsidP="006E624E">
            <w:pPr>
              <w:contextualSpacing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Provincia e </w:t>
            </w:r>
            <w:r w:rsidRPr="00DC4D3A">
              <w:rPr>
                <w:rFonts w:ascii="Arial" w:hAnsi="Arial" w:cs="Arial"/>
                <w:b/>
                <w:bCs/>
                <w:sz w:val="20"/>
                <w:lang w:val="it-IT"/>
              </w:rPr>
              <w:t>numero:</w:t>
            </w:r>
            <w:r w:rsidR="007B0E71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Pordenone</w:t>
            </w: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, </w:t>
            </w:r>
            <w:r w:rsidR="00977535">
              <w:rPr>
                <w:rFonts w:ascii="Arial" w:hAnsi="Arial" w:cs="Arial"/>
                <w:b/>
                <w:bCs/>
                <w:sz w:val="20"/>
                <w:lang w:val="it-IT"/>
              </w:rPr>
              <w:t>703</w:t>
            </w:r>
          </w:p>
          <w:p w14:paraId="42C0D465" w14:textId="77777777" w:rsidR="006E624E" w:rsidRDefault="006E624E" w:rsidP="006E624E">
            <w:pPr>
              <w:rPr>
                <w:rFonts w:ascii="Arial" w:hAnsi="Arial" w:cs="Arial"/>
                <w:b/>
                <w:bCs/>
                <w:i/>
                <w:sz w:val="20"/>
                <w:lang w:val="it-IT"/>
              </w:rPr>
            </w:pPr>
          </w:p>
        </w:tc>
      </w:tr>
      <w:tr w:rsidR="006E624E" w14:paraId="30587C99" w14:textId="77777777" w:rsidTr="006E624E">
        <w:tc>
          <w:tcPr>
            <w:tcW w:w="2547" w:type="dxa"/>
            <w:vMerge/>
          </w:tcPr>
          <w:p w14:paraId="0BC1088D" w14:textId="77777777" w:rsidR="006E624E" w:rsidRPr="00665866" w:rsidRDefault="006E624E" w:rsidP="006E624E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7081" w:type="dxa"/>
          </w:tcPr>
          <w:p w14:paraId="0771B5CF" w14:textId="77777777" w:rsidR="006E624E" w:rsidRDefault="006E624E" w:rsidP="006E624E">
            <w:pPr>
              <w:rPr>
                <w:rFonts w:ascii="Arial" w:hAnsi="Arial" w:cs="Arial"/>
                <w:b/>
                <w:bCs/>
                <w:i/>
                <w:sz w:val="20"/>
                <w:lang w:val="it-IT"/>
              </w:rPr>
            </w:pPr>
            <w:r w:rsidRPr="00665866">
              <w:rPr>
                <w:rFonts w:ascii="Arial" w:hAnsi="Arial" w:cs="Arial"/>
                <w:sz w:val="20"/>
                <w:lang w:val="it-IT"/>
              </w:rPr>
              <w:t xml:space="preserve">Funzioni specialistiche presso il </w:t>
            </w:r>
            <w:r>
              <w:rPr>
                <w:rFonts w:ascii="Arial" w:hAnsi="Arial" w:cs="Arial"/>
                <w:sz w:val="20"/>
                <w:lang w:val="it-IT"/>
              </w:rPr>
              <w:t>C</w:t>
            </w:r>
            <w:r w:rsidRPr="00665866">
              <w:rPr>
                <w:rFonts w:ascii="Arial" w:hAnsi="Arial" w:cs="Arial"/>
                <w:sz w:val="20"/>
                <w:lang w:val="it-IT"/>
              </w:rPr>
              <w:t xml:space="preserve">orso di </w:t>
            </w:r>
            <w:r>
              <w:rPr>
                <w:rFonts w:ascii="Arial" w:hAnsi="Arial" w:cs="Arial"/>
                <w:sz w:val="20"/>
                <w:lang w:val="it-IT"/>
              </w:rPr>
              <w:t>L</w:t>
            </w:r>
            <w:r w:rsidRPr="00665866">
              <w:rPr>
                <w:rFonts w:ascii="Arial" w:hAnsi="Arial" w:cs="Arial"/>
                <w:sz w:val="20"/>
                <w:lang w:val="it-IT"/>
              </w:rPr>
              <w:t>aurea di:</w:t>
            </w:r>
            <w:r w:rsidRPr="00DC4D3A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es. Infermieristica</w:t>
            </w:r>
          </w:p>
        </w:tc>
      </w:tr>
    </w:tbl>
    <w:p w14:paraId="4DB0CE7A" w14:textId="77777777" w:rsidR="002426AC" w:rsidRPr="00DC4D3A" w:rsidRDefault="002426AC" w:rsidP="006E624E">
      <w:pPr>
        <w:rPr>
          <w:rFonts w:ascii="Arial" w:hAnsi="Arial" w:cs="Arial"/>
          <w:b/>
          <w:bCs/>
          <w:i/>
          <w:sz w:val="20"/>
          <w:lang w:val="it-IT"/>
        </w:rPr>
      </w:pPr>
    </w:p>
    <w:tbl>
      <w:tblPr>
        <w:tblW w:w="6412" w:type="dxa"/>
        <w:tblInd w:w="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</w:tblGrid>
      <w:tr w:rsidR="006E624E" w:rsidRPr="0060161C" w14:paraId="4D2DFBE3" w14:textId="77777777" w:rsidTr="0060161C">
        <w:tc>
          <w:tcPr>
            <w:tcW w:w="6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F072" w14:textId="77777777" w:rsidR="006E624E" w:rsidRPr="006E624E" w:rsidRDefault="006E624E" w:rsidP="006E624E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lang w:val="it-IT" w:eastAsia="it-IT"/>
              </w:rPr>
            </w:pPr>
            <w:r w:rsidRPr="006E624E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|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X</w:t>
            </w:r>
            <w:r w:rsidRPr="006E624E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| Figure professionali di cui all'articolo 4, comma 5, del Decreto Interministeriale 19 febbraio 2009 (tutor professionale appositamente formati e assegnati; docenti coordinatori, con incarico triennale, appartenenti allo specifico profilo professionale, in possesso della Laurea Specialistica o Magistrale della rispettiva classe, nominati sulla base della valutazione di specifico curriculum che esprima la richiesta esperienza professionale, non inferiore ai cinque anni, nell'ambito della formazione;</w:t>
            </w:r>
            <w:r w:rsidRPr="006E624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6E624E" w:rsidRPr="0060161C" w14:paraId="40C9D784" w14:textId="77777777" w:rsidTr="0060161C">
        <w:tc>
          <w:tcPr>
            <w:tcW w:w="6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50F53" w14:textId="77777777" w:rsidR="006E624E" w:rsidRPr="006E624E" w:rsidRDefault="00080B81" w:rsidP="006E624E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|X</w:t>
            </w:r>
            <w:r w:rsidR="006E624E" w:rsidRPr="006E624E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| Professionisti iscritti all’albo degli ordini professionali di riferimento</w:t>
            </w:r>
            <w:r w:rsidR="006E624E" w:rsidRPr="006E624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</w:tr>
      <w:tr w:rsidR="006E624E" w:rsidRPr="006E624E" w14:paraId="19A4C379" w14:textId="77777777" w:rsidTr="0060161C">
        <w:tc>
          <w:tcPr>
            <w:tcW w:w="6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C03E" w14:textId="77777777" w:rsidR="006E624E" w:rsidRPr="006E624E" w:rsidRDefault="006E624E" w:rsidP="006E624E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lang w:val="it-IT" w:eastAsia="it-IT"/>
              </w:rPr>
            </w:pPr>
            <w:r w:rsidRPr="006E624E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|__| Dirigenti ospedalieri</w:t>
            </w:r>
            <w:r w:rsidRPr="006E624E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 </w:t>
            </w:r>
          </w:p>
        </w:tc>
      </w:tr>
    </w:tbl>
    <w:p w14:paraId="60EBAE3B" w14:textId="77777777" w:rsidR="002426AC" w:rsidRDefault="002426AC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2426AC" w:rsidRPr="002426AC" w14:paraId="1597D068" w14:textId="77777777" w:rsidTr="002426AC">
        <w:tc>
          <w:tcPr>
            <w:tcW w:w="9628" w:type="dxa"/>
            <w:gridSpan w:val="2"/>
            <w:shd w:val="clear" w:color="auto" w:fill="E7E6E6" w:themeFill="background2"/>
          </w:tcPr>
          <w:p w14:paraId="4C87ECE4" w14:textId="77777777" w:rsidR="002426AC" w:rsidRPr="002426AC" w:rsidRDefault="002426AC">
            <w:pPr>
              <w:rPr>
                <w:rFonts w:ascii="Arial" w:hAnsi="Arial" w:cs="Arial"/>
                <w:lang w:val="it-IT"/>
              </w:rPr>
            </w:pPr>
            <w:r w:rsidRPr="002426AC">
              <w:rPr>
                <w:rFonts w:ascii="Arial" w:hAnsi="Arial" w:cs="Arial"/>
                <w:lang w:val="it-IT"/>
              </w:rPr>
              <w:t>ESPERIENZA PROFESSIONALE</w:t>
            </w:r>
          </w:p>
        </w:tc>
      </w:tr>
      <w:tr w:rsidR="002426AC" w:rsidRPr="00665866" w14:paraId="3290F2AA" w14:textId="77777777" w:rsidTr="00817DEA">
        <w:tc>
          <w:tcPr>
            <w:tcW w:w="1843" w:type="dxa"/>
            <w:tcBorders>
              <w:right w:val="single" w:sz="4" w:space="0" w:color="auto"/>
            </w:tcBorders>
          </w:tcPr>
          <w:p w14:paraId="7C22D6A2" w14:textId="77777777" w:rsidR="002426AC" w:rsidRPr="00665866" w:rsidRDefault="00665866">
            <w:pPr>
              <w:rPr>
                <w:rFonts w:ascii="Arial" w:hAnsi="Arial" w:cs="Arial"/>
                <w:sz w:val="20"/>
                <w:lang w:val="it-IT"/>
              </w:rPr>
            </w:pPr>
            <w:r w:rsidRPr="00665866">
              <w:rPr>
                <w:rFonts w:ascii="Arial" w:hAnsi="Arial" w:cs="Arial"/>
                <w:sz w:val="20"/>
                <w:lang w:val="it-IT"/>
              </w:rPr>
              <w:t>Da-a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5F90EF2C" w14:textId="77777777" w:rsidR="002426AC" w:rsidRDefault="00665866">
            <w:pPr>
              <w:rPr>
                <w:rFonts w:ascii="Arial" w:hAnsi="Arial" w:cs="Arial"/>
                <w:sz w:val="20"/>
                <w:lang w:val="it-IT"/>
              </w:rPr>
            </w:pPr>
            <w:r w:rsidRPr="00665866">
              <w:rPr>
                <w:rFonts w:ascii="Arial" w:hAnsi="Arial" w:cs="Arial"/>
                <w:sz w:val="20"/>
                <w:lang w:val="it-IT"/>
              </w:rPr>
              <w:t>Descrizione</w:t>
            </w:r>
          </w:p>
          <w:p w14:paraId="56346198" w14:textId="77777777" w:rsidR="006E624E" w:rsidRPr="00665866" w:rsidRDefault="006E624E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6E624E" w:rsidRPr="006E624E" w14:paraId="45D471A7" w14:textId="77777777" w:rsidTr="005B18F1">
        <w:tc>
          <w:tcPr>
            <w:tcW w:w="9628" w:type="dxa"/>
            <w:gridSpan w:val="2"/>
          </w:tcPr>
          <w:p w14:paraId="7DBA338E" w14:textId="77777777" w:rsidR="006E624E" w:rsidRPr="006E624E" w:rsidRDefault="006E624E" w:rsidP="006E62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E6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Presso</w:t>
            </w:r>
            <w:proofErr w:type="spellEnd"/>
            <w:r w:rsidRPr="006E6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6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CdS</w:t>
            </w:r>
            <w:proofErr w:type="spellEnd"/>
            <w:r w:rsidRPr="006E6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6E6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Infermieristica</w:t>
            </w:r>
            <w:proofErr w:type="spellEnd"/>
            <w:r w:rsidRPr="006E624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B58B995" w14:textId="77777777" w:rsidR="006E624E" w:rsidRPr="006E624E" w:rsidRDefault="006E624E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6E624E" w:rsidRPr="0060161C" w14:paraId="616825F8" w14:textId="77777777" w:rsidTr="00817DEA">
        <w:tc>
          <w:tcPr>
            <w:tcW w:w="1843" w:type="dxa"/>
            <w:tcBorders>
              <w:right w:val="single" w:sz="4" w:space="0" w:color="auto"/>
            </w:tcBorders>
          </w:tcPr>
          <w:p w14:paraId="0218FC7F" w14:textId="77777777" w:rsidR="006E624E" w:rsidRPr="00FD7758" w:rsidRDefault="007B0E71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>Giugno</w:t>
            </w:r>
            <w:proofErr w:type="spellEnd"/>
            <w:r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2001</w:t>
            </w:r>
            <w:r w:rsidR="006E624E"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ad </w:t>
            </w:r>
            <w:proofErr w:type="spellStart"/>
            <w:r w:rsidR="006E624E"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>oggi</w:t>
            </w:r>
            <w:proofErr w:type="spellEnd"/>
          </w:p>
          <w:p w14:paraId="139B4C09" w14:textId="77777777" w:rsidR="004E6812" w:rsidRPr="00FD7758" w:rsidRDefault="004E6812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7C0BC14" w14:textId="77777777" w:rsidR="004E6812" w:rsidRPr="00FD7758" w:rsidRDefault="00D7058F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>Settembre</w:t>
            </w:r>
            <w:proofErr w:type="spellEnd"/>
            <w:r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2011</w:t>
            </w:r>
          </w:p>
          <w:p w14:paraId="47FC2EB2" w14:textId="77777777" w:rsidR="006E624E" w:rsidRPr="006E624E" w:rsidRDefault="004E6812" w:rsidP="002412B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 </w:t>
            </w:r>
            <w:proofErr w:type="spellStart"/>
            <w:r w:rsidRPr="00FD7758">
              <w:rPr>
                <w:rFonts w:ascii="Arial" w:hAnsi="Arial" w:cs="Arial"/>
                <w:color w:val="000000" w:themeColor="text1"/>
                <w:sz w:val="16"/>
                <w:szCs w:val="16"/>
              </w:rPr>
              <w:t>oggi</w:t>
            </w:r>
            <w:proofErr w:type="spellEnd"/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30983DEE" w14:textId="77777777" w:rsidR="00E37BCD" w:rsidRDefault="00E37BCD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Collaboratore professiona</w:t>
            </w:r>
            <w:r w:rsidR="00AD5AC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le senior infermiere</w:t>
            </w:r>
            <w:r w:rsidR="009E673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,</w:t>
            </w:r>
            <w:r w:rsidR="00AD5AC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messa a disposizione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nel ruolo di tutor didattica all’ università di </w:t>
            </w:r>
            <w:r w:rsidR="00AD5AC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U</w:t>
            </w:r>
            <w:r w:rsidR="009E673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dine </w:t>
            </w:r>
            <w:proofErr w:type="spellStart"/>
            <w:r w:rsidR="009E673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CdS</w:t>
            </w:r>
            <w:proofErr w:type="spellEnd"/>
            <w:r w:rsidR="00AD5AC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Infermieristica sede di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Pordenone</w:t>
            </w:r>
            <w:r w:rsidR="00AD5ACD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  <w:p w14:paraId="5B8C9014" w14:textId="77777777" w:rsidR="00AD5ACD" w:rsidRDefault="00AD5ACD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  <w:p w14:paraId="3A802715" w14:textId="77777777" w:rsidR="006E624E" w:rsidRPr="006E624E" w:rsidRDefault="004E6812" w:rsidP="002412B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Coordinam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ento alla didattica per il secondo</w:t>
            </w:r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anno di corso </w:t>
            </w:r>
            <w:proofErr w:type="spellStart"/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CdS</w:t>
            </w:r>
            <w:proofErr w:type="spellEnd"/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in Infermieristica.</w:t>
            </w:r>
          </w:p>
        </w:tc>
      </w:tr>
      <w:tr w:rsidR="006E624E" w:rsidRPr="006E624E" w14:paraId="55DA219A" w14:textId="77777777" w:rsidTr="00164A9A">
        <w:tc>
          <w:tcPr>
            <w:tcW w:w="9628" w:type="dxa"/>
            <w:gridSpan w:val="2"/>
          </w:tcPr>
          <w:p w14:paraId="73859706" w14:textId="77777777" w:rsidR="004E6812" w:rsidRDefault="004E6812" w:rsidP="006E624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14:paraId="66FFABA7" w14:textId="77777777" w:rsidR="006E624E" w:rsidRPr="006E624E" w:rsidRDefault="0042127B" w:rsidP="006E624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Presso </w:t>
            </w:r>
            <w:r w:rsidR="00E37BCD">
              <w:rPr>
                <w:rFonts w:ascii="Arial" w:hAnsi="Arial" w:cs="Arial"/>
                <w:b/>
                <w:bCs/>
                <w:sz w:val="20"/>
                <w:lang w:val="it-IT"/>
              </w:rPr>
              <w:t>ASFO PN e CRO A</w:t>
            </w:r>
            <w:r w:rsidR="00DB714A">
              <w:rPr>
                <w:rFonts w:ascii="Arial" w:hAnsi="Arial" w:cs="Arial"/>
                <w:b/>
                <w:bCs/>
                <w:sz w:val="20"/>
                <w:lang w:val="it-IT"/>
              </w:rPr>
              <w:t>viano</w:t>
            </w:r>
          </w:p>
          <w:p w14:paraId="796903DA" w14:textId="77777777" w:rsidR="006E624E" w:rsidRDefault="006E624E" w:rsidP="006E624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  <w:p w14:paraId="4CC5A866" w14:textId="77777777" w:rsidR="00DC1D3F" w:rsidRPr="006E624E" w:rsidRDefault="00DC1D3F" w:rsidP="006E624E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426AC" w:rsidRPr="0060161C" w14:paraId="529D8A05" w14:textId="77777777" w:rsidTr="00817DEA">
        <w:tc>
          <w:tcPr>
            <w:tcW w:w="1843" w:type="dxa"/>
            <w:tcBorders>
              <w:right w:val="single" w:sz="4" w:space="0" w:color="auto"/>
            </w:tcBorders>
          </w:tcPr>
          <w:p w14:paraId="2C47F4E7" w14:textId="77777777" w:rsidR="00DC1D3F" w:rsidRPr="00817DEA" w:rsidRDefault="00817DEA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Maggio 20</w:t>
            </w:r>
            <w:r w:rsidR="006609D7" w:rsidRPr="00817DE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19 ad oggi</w:t>
            </w:r>
          </w:p>
          <w:p w14:paraId="5F8B013B" w14:textId="77777777" w:rsidR="006609D7" w:rsidRPr="00817DEA" w:rsidRDefault="006609D7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  <w:p w14:paraId="72BB20ED" w14:textId="77777777" w:rsidR="00817DEA" w:rsidRDefault="00817DEA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  <w:p w14:paraId="0FEB24E7" w14:textId="77777777" w:rsidR="006E624E" w:rsidRPr="00817DEA" w:rsidRDefault="004E6812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817DE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Dicembre</w:t>
            </w:r>
            <w:r w:rsidR="00B52B7D" w:rsidRPr="00817DE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2020</w:t>
            </w:r>
          </w:p>
          <w:p w14:paraId="4AF36EAF" w14:textId="77777777" w:rsidR="00F03FEE" w:rsidRPr="00817DEA" w:rsidRDefault="00F03FE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7EA1553" w14:textId="77777777" w:rsidR="00DB714A" w:rsidRPr="00817DEA" w:rsidRDefault="005878F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Ottobre-</w:t>
            </w:r>
            <w:r w:rsidR="00817DE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Dicembre</w:t>
            </w:r>
            <w:r w:rsidR="00B52B7D" w:rsidRPr="00817DE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6609D7" w:rsidRPr="00817DEA">
              <w:rPr>
                <w:rFonts w:ascii="Arial" w:hAnsi="Arial" w:cs="Arial"/>
                <w:sz w:val="16"/>
                <w:szCs w:val="16"/>
                <w:lang w:val="it-IT"/>
              </w:rPr>
              <w:t>2012</w:t>
            </w:r>
          </w:p>
          <w:p w14:paraId="6A41049D" w14:textId="77777777" w:rsidR="006E624E" w:rsidRPr="00817DEA" w:rsidRDefault="006E624E" w:rsidP="006E624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5B5AF7CA" w14:textId="77777777" w:rsidR="00DC1D3F" w:rsidRDefault="006609D7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Collaborazione</w:t>
            </w:r>
            <w:r w:rsidR="008F1C6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con IL CAF (Centro attività formative)</w:t>
            </w:r>
            <w:r w:rsidR="002412BC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per la formazione continua nel</w:t>
            </w:r>
            <w:r w:rsidR="008F1C6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la progettazione di corsi di</w:t>
            </w:r>
            <w:r w:rsidR="00977535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formazione per gli infermieri </w:t>
            </w:r>
            <w:r w:rsidR="008F1C6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dell’area oncologica medica</w:t>
            </w:r>
          </w:p>
          <w:p w14:paraId="4BE0EAC8" w14:textId="77777777" w:rsidR="008F1C67" w:rsidRDefault="008F1C67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  <w:p w14:paraId="0E9BD1CD" w14:textId="77777777" w:rsidR="006E624E" w:rsidRPr="006E624E" w:rsidRDefault="00DB714A" w:rsidP="006E624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Attività cl</w:t>
            </w:r>
            <w:r w:rsidR="003C2E9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inica temporanea di Triage </w:t>
            </w:r>
            <w:r w:rsidR="00F07AE6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durante </w:t>
            </w:r>
            <w:r w:rsidR="00627F3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emergenza COVID- 19</w:t>
            </w:r>
          </w:p>
          <w:p w14:paraId="0ACC6278" w14:textId="77777777" w:rsidR="00B52B7D" w:rsidRDefault="00B52B7D" w:rsidP="00B52B7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  <w:p w14:paraId="5DEA4386" w14:textId="77777777" w:rsidR="00B52B7D" w:rsidRDefault="00B52B7D" w:rsidP="00B52B7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Attività clinica </w:t>
            </w:r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presso il reparto di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Oncologia Medica al </w:t>
            </w:r>
            <w:r w:rsidR="00874B7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CRO (Centro di Riferimento Oncologico) di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Aviano</w:t>
            </w:r>
          </w:p>
          <w:p w14:paraId="7F2D52C7" w14:textId="77777777" w:rsidR="00B52B7D" w:rsidRDefault="002372A1" w:rsidP="00B52B7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</w:t>
            </w:r>
            <w:r w:rsidR="00BC513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on il progetto “</w:t>
            </w:r>
            <w:r w:rsidR="00BC5133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IT"/>
              </w:rPr>
              <w:t>C</w:t>
            </w:r>
            <w:r w:rsidR="006609D7" w:rsidRPr="00BC5133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IT"/>
              </w:rPr>
              <w:t>onsolidare le competenze cliniche in oncologia</w:t>
            </w:r>
            <w:r w:rsidR="00BC5133" w:rsidRPr="00BC5133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IT"/>
              </w:rPr>
              <w:t>”</w:t>
            </w:r>
            <w:r w:rsidR="006609D7" w:rsidRPr="00BC5133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  <w:p w14:paraId="08CD9A1A" w14:textId="77777777" w:rsidR="002426AC" w:rsidRPr="00665866" w:rsidRDefault="002426AC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2426AC" w:rsidRPr="0060161C" w14:paraId="6884791C" w14:textId="77777777" w:rsidTr="00817DEA">
        <w:trPr>
          <w:trHeight w:val="84"/>
        </w:trPr>
        <w:tc>
          <w:tcPr>
            <w:tcW w:w="1843" w:type="dxa"/>
            <w:tcBorders>
              <w:right w:val="single" w:sz="4" w:space="0" w:color="auto"/>
            </w:tcBorders>
          </w:tcPr>
          <w:p w14:paraId="00C4D2F6" w14:textId="77777777" w:rsidR="002426AC" w:rsidRPr="00817DEA" w:rsidRDefault="00817DE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Novembre 1981-M</w:t>
            </w:r>
            <w:r w:rsidR="00F03FEE" w:rsidRPr="00817DEA">
              <w:rPr>
                <w:rFonts w:ascii="Arial" w:hAnsi="Arial" w:cs="Arial"/>
                <w:sz w:val="16"/>
                <w:szCs w:val="16"/>
                <w:lang w:val="it-IT"/>
              </w:rPr>
              <w:t>arzo1988</w:t>
            </w:r>
          </w:p>
          <w:p w14:paraId="19DDE57C" w14:textId="77777777" w:rsidR="005545E0" w:rsidRPr="00817DEA" w:rsidRDefault="005545E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B98FC6" w14:textId="77777777" w:rsidR="005545E0" w:rsidRPr="00817DEA" w:rsidRDefault="005545E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9CDA072" w14:textId="77777777" w:rsidR="00D05CA0" w:rsidRDefault="00D05CA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090FAE0" w14:textId="77777777" w:rsidR="00FD7758" w:rsidRDefault="00FD775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4F52576" w14:textId="77777777" w:rsidR="005545E0" w:rsidRPr="00817DEA" w:rsidRDefault="005545E0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17DEA">
              <w:rPr>
                <w:rFonts w:ascii="Arial" w:hAnsi="Arial" w:cs="Arial"/>
                <w:sz w:val="16"/>
                <w:szCs w:val="16"/>
                <w:lang w:val="it-IT"/>
              </w:rPr>
              <w:t>Marzo 1988-Marzo1992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5BAB01A6" w14:textId="77777777" w:rsidR="00874B70" w:rsidRDefault="00F03FEE" w:rsidP="00874B7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Assunzione con rapporto a tem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po indeterminato a partire dal 9/11/1981</w:t>
            </w:r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presso</w:t>
            </w:r>
            <w:r w:rsidR="00977535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attuale azienda ASFO</w:t>
            </w:r>
          </w:p>
          <w:p w14:paraId="4A6B242E" w14:textId="77777777" w:rsidR="00F03FEE" w:rsidRDefault="00F03FEE" w:rsidP="00874B70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874B7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(Azienda Ospedaliera Friuli Occidentale)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di Pordenone</w:t>
            </w:r>
            <w:r w:rsidRPr="006E624E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come infermiere novizio nell’assistenza al paziente in trattamento chirurgico ortopedico in U. O </w:t>
            </w:r>
            <w:r w:rsidR="005545E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di </w:t>
            </w:r>
            <w:r w:rsidR="00874B7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O</w:t>
            </w:r>
            <w:r w:rsidR="00817DE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rtopedia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e al paziente chirurgico</w:t>
            </w:r>
            <w:r w:rsidR="005545E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in U.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O </w:t>
            </w:r>
            <w:r w:rsidR="005545E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di </w:t>
            </w:r>
            <w:r w:rsidR="00874B7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Chirurgia G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enerale. Da ottobre 1982 come Infermiere esperto in assistenza a pazienti con in</w:t>
            </w:r>
            <w:r w:rsidR="00874B7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sufficienza d’organo in U.O di M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edicina</w:t>
            </w:r>
          </w:p>
          <w:p w14:paraId="0B57E19D" w14:textId="77777777" w:rsidR="005545E0" w:rsidRDefault="005545E0" w:rsidP="00F03FE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  <w:p w14:paraId="457702E6" w14:textId="77777777" w:rsidR="002426AC" w:rsidRDefault="00D05CA0" w:rsidP="00F03FE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Cs w:val="16"/>
                <w:lang w:val="it-IT"/>
              </w:rPr>
            </w:pPr>
            <w:r>
              <w:rPr>
                <w:rFonts w:ascii="Arial" w:hAnsi="Arial" w:cs="Arial"/>
                <w:i w:val="0"/>
                <w:szCs w:val="16"/>
                <w:lang w:val="it-IT"/>
              </w:rPr>
              <w:t>Trasferimento</w:t>
            </w:r>
            <w:r w:rsidR="005603B3">
              <w:rPr>
                <w:rFonts w:ascii="Arial" w:hAnsi="Arial" w:cs="Arial"/>
                <w:i w:val="0"/>
                <w:szCs w:val="16"/>
                <w:lang w:val="it-IT"/>
              </w:rPr>
              <w:t xml:space="preserve"> al CRO Aviano come </w:t>
            </w:r>
            <w:r w:rsidR="005545E0" w:rsidRPr="005545E0">
              <w:rPr>
                <w:rFonts w:ascii="Arial" w:hAnsi="Arial" w:cs="Arial"/>
                <w:i w:val="0"/>
                <w:szCs w:val="16"/>
                <w:lang w:val="it-IT"/>
              </w:rPr>
              <w:t>Infermiere esperto nell’assi</w:t>
            </w:r>
            <w:r w:rsidR="005545E0">
              <w:rPr>
                <w:rFonts w:ascii="Arial" w:hAnsi="Arial" w:cs="Arial"/>
                <w:i w:val="0"/>
                <w:szCs w:val="16"/>
                <w:lang w:val="it-IT"/>
              </w:rPr>
              <w:t>s</w:t>
            </w:r>
            <w:r w:rsidR="005545E0" w:rsidRPr="005545E0">
              <w:rPr>
                <w:rFonts w:ascii="Arial" w:hAnsi="Arial" w:cs="Arial"/>
                <w:i w:val="0"/>
                <w:szCs w:val="16"/>
                <w:lang w:val="it-IT"/>
              </w:rPr>
              <w:t>tenza ai pazienti con patologia oncologica -ematologica e infettiva AIDS</w:t>
            </w:r>
          </w:p>
          <w:p w14:paraId="01B71A9C" w14:textId="77777777" w:rsidR="00E37BCD" w:rsidRPr="005545E0" w:rsidRDefault="00E37BCD" w:rsidP="00F03FE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Cs w:val="16"/>
                <w:lang w:val="it-IT"/>
              </w:rPr>
            </w:pPr>
          </w:p>
        </w:tc>
      </w:tr>
      <w:tr w:rsidR="00D55286" w:rsidRPr="0060161C" w14:paraId="6B5DB7F3" w14:textId="77777777" w:rsidTr="00817DEA">
        <w:trPr>
          <w:trHeight w:val="84"/>
        </w:trPr>
        <w:tc>
          <w:tcPr>
            <w:tcW w:w="1843" w:type="dxa"/>
            <w:tcBorders>
              <w:right w:val="single" w:sz="4" w:space="0" w:color="auto"/>
            </w:tcBorders>
          </w:tcPr>
          <w:p w14:paraId="3D2707FB" w14:textId="77777777" w:rsidR="00D55286" w:rsidRDefault="00D5528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Maggio 1988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1D6A0CBD" w14:textId="77777777" w:rsidR="00D55286" w:rsidRDefault="00D55286" w:rsidP="00F03FE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Stage nell’assistenza al paziente ematologico sottoposto ad auto/allo trapianto nella Clinica Ematologica del Prof. Mandelli a Roma</w:t>
            </w:r>
          </w:p>
          <w:p w14:paraId="08777F5D" w14:textId="77777777" w:rsidR="00E37BCD" w:rsidRPr="006E624E" w:rsidRDefault="00E37BCD" w:rsidP="00F03FE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D55286" w:rsidRPr="0060161C" w14:paraId="30CDDAD0" w14:textId="77777777" w:rsidTr="00817DEA">
        <w:trPr>
          <w:trHeight w:val="84"/>
        </w:trPr>
        <w:tc>
          <w:tcPr>
            <w:tcW w:w="1843" w:type="dxa"/>
            <w:tcBorders>
              <w:right w:val="single" w:sz="4" w:space="0" w:color="auto"/>
            </w:tcBorders>
          </w:tcPr>
          <w:p w14:paraId="0566C2B8" w14:textId="77777777" w:rsidR="00D55286" w:rsidRDefault="00D5528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Ottobre 1989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5248AD70" w14:textId="77777777" w:rsidR="00D55286" w:rsidRDefault="00D55286" w:rsidP="00F03FE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Tutorato di secondo livello in oncologia medica a studenti del 2° anno</w:t>
            </w:r>
            <w:r w:rsidR="00874B70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del diploma di laurea in infermieristica sede di Udine</w:t>
            </w:r>
          </w:p>
          <w:p w14:paraId="49327C0D" w14:textId="77777777" w:rsidR="00E37BCD" w:rsidRPr="006E624E" w:rsidRDefault="00E37BCD" w:rsidP="00F03FE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2426AC" w:rsidRPr="0060161C" w14:paraId="6B5D497A" w14:textId="77777777" w:rsidTr="00817DEA">
        <w:tc>
          <w:tcPr>
            <w:tcW w:w="1843" w:type="dxa"/>
            <w:tcBorders>
              <w:right w:val="single" w:sz="4" w:space="0" w:color="auto"/>
            </w:tcBorders>
          </w:tcPr>
          <w:p w14:paraId="64501A1A" w14:textId="77777777" w:rsidR="00F07AE6" w:rsidRPr="00817DEA" w:rsidRDefault="00817DE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Marzo</w:t>
            </w:r>
            <w:r w:rsidR="00D55286">
              <w:rPr>
                <w:rFonts w:ascii="Arial" w:hAnsi="Arial" w:cs="Arial"/>
                <w:color w:val="000000" w:themeColor="text1"/>
                <w:sz w:val="16"/>
                <w:szCs w:val="16"/>
              </w:rPr>
              <w:t>1996</w:t>
            </w:r>
            <w:r w:rsidR="005603B3" w:rsidRPr="00817DEA">
              <w:rPr>
                <w:rFonts w:ascii="Arial" w:hAnsi="Arial" w:cs="Arial"/>
                <w:color w:val="000000" w:themeColor="text1"/>
                <w:sz w:val="16"/>
                <w:szCs w:val="16"/>
              </w:rPr>
              <w:t>-Giugno 2001</w:t>
            </w:r>
          </w:p>
          <w:p w14:paraId="70064EA7" w14:textId="77777777" w:rsidR="002426AC" w:rsidRPr="00817DEA" w:rsidRDefault="002426AC" w:rsidP="002A4BF3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3D045C7F" w14:textId="77777777" w:rsidR="002426AC" w:rsidRPr="005603B3" w:rsidRDefault="008051DD" w:rsidP="00F03FE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Incarico nel ruolo di Infermiere Abilitato a</w:t>
            </w:r>
            <w:r w:rsidR="005603B3" w:rsidRPr="005603B3">
              <w:rPr>
                <w:rFonts w:ascii="Arial" w:hAnsi="Arial" w:cs="Arial"/>
                <w:sz w:val="16"/>
                <w:szCs w:val="16"/>
                <w:lang w:val="it-IT"/>
              </w:rPr>
              <w:t xml:space="preserve"> Funzioni Direttive nell’U.O di Oncologia medica e</w:t>
            </w:r>
            <w:r w:rsidR="00874B70">
              <w:rPr>
                <w:rFonts w:ascii="Arial" w:hAnsi="Arial" w:cs="Arial"/>
                <w:sz w:val="16"/>
                <w:szCs w:val="16"/>
                <w:lang w:val="it-IT"/>
              </w:rPr>
              <w:t xml:space="preserve"> AIDS al Centro di Riferimento O</w:t>
            </w:r>
            <w:r w:rsidR="005603B3" w:rsidRPr="005603B3">
              <w:rPr>
                <w:rFonts w:ascii="Arial" w:hAnsi="Arial" w:cs="Arial"/>
                <w:sz w:val="16"/>
                <w:szCs w:val="16"/>
                <w:lang w:val="it-IT"/>
              </w:rPr>
              <w:t>ncologico di Aviano</w:t>
            </w:r>
          </w:p>
        </w:tc>
      </w:tr>
      <w:tr w:rsidR="006E624E" w:rsidRPr="006E624E" w14:paraId="1837A600" w14:textId="77777777" w:rsidTr="000F52E4">
        <w:tc>
          <w:tcPr>
            <w:tcW w:w="9628" w:type="dxa"/>
            <w:gridSpan w:val="2"/>
          </w:tcPr>
          <w:p w14:paraId="74D8C940" w14:textId="77777777" w:rsidR="00AD5ACD" w:rsidRDefault="00AD5ACD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14:paraId="3BAD86E0" w14:textId="77777777" w:rsidR="00AD5ACD" w:rsidRDefault="00AD5ACD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14:paraId="0B1C0523" w14:textId="77777777" w:rsidR="00AD5ACD" w:rsidRDefault="00AD5ACD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14:paraId="4CFDC750" w14:textId="77777777" w:rsidR="00AD5ACD" w:rsidRDefault="00AD5ACD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14:paraId="3ED4195C" w14:textId="77777777" w:rsidR="00AD5ACD" w:rsidRDefault="00AD5ACD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14:paraId="69DDBB55" w14:textId="77777777" w:rsidR="006E624E" w:rsidRDefault="006E624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6E624E">
              <w:rPr>
                <w:rFonts w:ascii="Arial" w:hAnsi="Arial" w:cs="Arial"/>
                <w:b/>
                <w:bCs/>
                <w:sz w:val="20"/>
                <w:lang w:val="it-IT"/>
              </w:rPr>
              <w:lastRenderedPageBreak/>
              <w:t>Altro</w:t>
            </w:r>
          </w:p>
          <w:p w14:paraId="7A688EB5" w14:textId="77777777" w:rsidR="006E624E" w:rsidRPr="006E624E" w:rsidRDefault="006E624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</w:tc>
      </w:tr>
      <w:tr w:rsidR="006E624E" w:rsidRPr="0060161C" w14:paraId="6441587C" w14:textId="77777777" w:rsidTr="00817DEA">
        <w:tc>
          <w:tcPr>
            <w:tcW w:w="1843" w:type="dxa"/>
            <w:tcBorders>
              <w:right w:val="single" w:sz="4" w:space="0" w:color="auto"/>
            </w:tcBorders>
          </w:tcPr>
          <w:p w14:paraId="29E80560" w14:textId="77777777" w:rsidR="006E624E" w:rsidRPr="008741B5" w:rsidRDefault="00923E8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741B5"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>2021-2022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4522F044" w14:textId="77777777" w:rsidR="00D55286" w:rsidRDefault="00923E87" w:rsidP="00923E8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Collaborazione alla progettazione del Master in </w:t>
            </w:r>
            <w:r w:rsidR="00764307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Infermieristica oncologica </w:t>
            </w:r>
          </w:p>
          <w:p w14:paraId="686849FA" w14:textId="77777777" w:rsidR="00D55286" w:rsidRDefault="00D55286" w:rsidP="00923E8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  <w:p w14:paraId="03EADD88" w14:textId="77777777" w:rsidR="00D55286" w:rsidRPr="00923E87" w:rsidRDefault="00D55286" w:rsidP="00923E87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E37BCD" w:rsidRPr="0060161C" w14:paraId="03AB05F9" w14:textId="77777777" w:rsidTr="00817DEA">
        <w:tc>
          <w:tcPr>
            <w:tcW w:w="1843" w:type="dxa"/>
            <w:tcBorders>
              <w:right w:val="single" w:sz="4" w:space="0" w:color="auto"/>
            </w:tcBorders>
          </w:tcPr>
          <w:p w14:paraId="39EC8216" w14:textId="77777777" w:rsidR="00E37BCD" w:rsidRPr="00D05CA0" w:rsidRDefault="00AD5ACD" w:rsidP="00AD5AC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Febbraio-Dicembre</w:t>
            </w:r>
            <w:r w:rsidR="00E37BC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E37BCD" w:rsidRPr="00D05CA0">
              <w:rPr>
                <w:rFonts w:ascii="Arial" w:hAnsi="Arial" w:cs="Arial"/>
                <w:sz w:val="16"/>
                <w:szCs w:val="16"/>
                <w:lang w:val="it-IT"/>
              </w:rPr>
              <w:t>2014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41475531" w14:textId="77777777" w:rsidR="00E37BCD" w:rsidRDefault="00E37BCD" w:rsidP="00E37BC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D05CA0">
              <w:rPr>
                <w:rFonts w:ascii="Arial" w:hAnsi="Arial" w:cs="Arial"/>
                <w:sz w:val="16"/>
                <w:szCs w:val="16"/>
                <w:lang w:val="it-IT"/>
              </w:rPr>
              <w:t>Formazione sul campo</w:t>
            </w:r>
            <w:r w:rsidR="00DC06A9">
              <w:rPr>
                <w:rFonts w:ascii="Arial" w:hAnsi="Arial" w:cs="Arial"/>
                <w:sz w:val="16"/>
                <w:szCs w:val="16"/>
                <w:lang w:val="it-IT"/>
              </w:rPr>
              <w:t xml:space="preserve"> con il progetto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“</w:t>
            </w:r>
            <w:r w:rsidRPr="00874B70">
              <w:rPr>
                <w:rFonts w:ascii="Arial" w:hAnsi="Arial" w:cs="Arial"/>
                <w:i/>
                <w:sz w:val="16"/>
                <w:szCs w:val="16"/>
                <w:lang w:val="it-IT"/>
              </w:rPr>
              <w:t>Sperimentare il modello del Team Teaching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” nel tirocinio clinico degli studenti del 1° anno presso l’U.O della Chirurgia Generale attuale azienda ASFO e presso l’U.O dell’Oncologia Chirurgica del Centro di Riferimento Oncologico di Aviano</w:t>
            </w:r>
          </w:p>
          <w:p w14:paraId="689C126A" w14:textId="77777777" w:rsidR="004E5771" w:rsidRDefault="004E5771" w:rsidP="00E37BC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67B4FA3" w14:textId="77777777" w:rsidR="004E5771" w:rsidRPr="00D05CA0" w:rsidRDefault="004E5771" w:rsidP="00E37BCD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6E624E" w:rsidRPr="002426AC" w14:paraId="45DCFC7B" w14:textId="77777777" w:rsidTr="00B578A6">
        <w:tc>
          <w:tcPr>
            <w:tcW w:w="9628" w:type="dxa"/>
            <w:gridSpan w:val="2"/>
            <w:shd w:val="clear" w:color="auto" w:fill="E7E6E6" w:themeFill="background2"/>
          </w:tcPr>
          <w:p w14:paraId="5310C832" w14:textId="77777777" w:rsidR="006E624E" w:rsidRPr="002426AC" w:rsidRDefault="006E624E" w:rsidP="00B578A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ATTIVITA’ DIDATTICA</w:t>
            </w:r>
          </w:p>
        </w:tc>
      </w:tr>
      <w:tr w:rsidR="006E624E" w:rsidRPr="00665866" w14:paraId="75DA2C2B" w14:textId="77777777" w:rsidTr="00B578A6">
        <w:tc>
          <w:tcPr>
            <w:tcW w:w="1843" w:type="dxa"/>
            <w:tcBorders>
              <w:right w:val="single" w:sz="4" w:space="0" w:color="auto"/>
            </w:tcBorders>
          </w:tcPr>
          <w:p w14:paraId="49CEDE1D" w14:textId="77777777" w:rsidR="006E624E" w:rsidRPr="00817DEA" w:rsidRDefault="006E624E" w:rsidP="00B578A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17DEA">
              <w:rPr>
                <w:rFonts w:ascii="Arial" w:hAnsi="Arial" w:cs="Arial"/>
                <w:sz w:val="16"/>
                <w:szCs w:val="16"/>
                <w:lang w:val="it-IT"/>
              </w:rPr>
              <w:t>Da-a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202BD9CD" w14:textId="77777777" w:rsidR="006E624E" w:rsidRDefault="006E624E" w:rsidP="00B578A6">
            <w:pPr>
              <w:rPr>
                <w:rFonts w:ascii="Arial" w:hAnsi="Arial" w:cs="Arial"/>
                <w:sz w:val="20"/>
                <w:lang w:val="it-IT"/>
              </w:rPr>
            </w:pPr>
            <w:r w:rsidRPr="00665866">
              <w:rPr>
                <w:rFonts w:ascii="Arial" w:hAnsi="Arial" w:cs="Arial"/>
                <w:sz w:val="20"/>
                <w:lang w:val="it-IT"/>
              </w:rPr>
              <w:t>Descrizione</w:t>
            </w:r>
          </w:p>
          <w:p w14:paraId="4D4F4A17" w14:textId="77777777" w:rsidR="006E624E" w:rsidRPr="00665866" w:rsidRDefault="006E624E" w:rsidP="00B578A6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1D4EA6" w:rsidRPr="0060161C" w14:paraId="5EE9C13C" w14:textId="77777777" w:rsidTr="008D13C0">
        <w:trPr>
          <w:trHeight w:val="5888"/>
        </w:trPr>
        <w:tc>
          <w:tcPr>
            <w:tcW w:w="1843" w:type="dxa"/>
            <w:tcBorders>
              <w:right w:val="single" w:sz="4" w:space="0" w:color="auto"/>
            </w:tcBorders>
          </w:tcPr>
          <w:p w14:paraId="4DDD6954" w14:textId="67AA9A02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. 2011-12 a</w:t>
            </w:r>
            <w:r w:rsidR="00B210A0">
              <w:rPr>
                <w:rFonts w:ascii="Arial" w:hAnsi="Arial" w:cs="Arial"/>
                <w:sz w:val="16"/>
                <w:szCs w:val="16"/>
                <w:lang w:val="it-IT"/>
              </w:rPr>
              <w:t>l 2022</w:t>
            </w:r>
          </w:p>
          <w:p w14:paraId="421E9129" w14:textId="77777777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9B39CF9" w14:textId="77777777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A99D672" w14:textId="4F3E8BD9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. 2009-10 a</w:t>
            </w:r>
            <w:r w:rsidR="00B210A0">
              <w:rPr>
                <w:rFonts w:ascii="Arial" w:hAnsi="Arial" w:cs="Arial"/>
                <w:sz w:val="16"/>
                <w:szCs w:val="16"/>
                <w:lang w:val="it-IT"/>
              </w:rPr>
              <w:t>l 2022</w:t>
            </w:r>
          </w:p>
          <w:p w14:paraId="2AC4B306" w14:textId="77777777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714BE53" w14:textId="77777777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1D66B7D" w14:textId="77777777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2008-2012</w:t>
            </w:r>
          </w:p>
          <w:p w14:paraId="29E6857C" w14:textId="77777777" w:rsidR="001D4EA6" w:rsidRPr="003D6D2D" w:rsidRDefault="001D4EA6" w:rsidP="005F090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B9BAF2E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E9C35F9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2005/-2007</w:t>
            </w:r>
          </w:p>
          <w:p w14:paraId="79CF8F7C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AC075F8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47A708E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2003/2006</w:t>
            </w:r>
          </w:p>
          <w:p w14:paraId="583CB9AC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CABDD44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854551D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1996-1997</w:t>
            </w:r>
          </w:p>
          <w:p w14:paraId="36522A74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93373B8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5EB0993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2005 -2018 </w:t>
            </w:r>
          </w:p>
          <w:p w14:paraId="74DB1AED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4A4DDBA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3DAE424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F6EFC10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2017</w:t>
            </w:r>
          </w:p>
          <w:p w14:paraId="6FC8DA7C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772BDBD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7E5A458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FDEB603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2004 </w:t>
            </w:r>
          </w:p>
          <w:p w14:paraId="3DF95619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168E216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FB63A23" w14:textId="77777777" w:rsidR="001D4EA6" w:rsidRPr="003D6D2D" w:rsidRDefault="001D4EA6" w:rsidP="004350B7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2003</w:t>
            </w:r>
          </w:p>
          <w:p w14:paraId="1CE129E2" w14:textId="77777777" w:rsidR="001D4EA6" w:rsidRPr="003D6D2D" w:rsidRDefault="001D4EA6" w:rsidP="00F3500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5107C6D" w14:textId="77777777" w:rsidR="001D4EA6" w:rsidRPr="003D6D2D" w:rsidRDefault="001D4EA6" w:rsidP="00F3500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4821359" w14:textId="77777777" w:rsidR="001D4EA6" w:rsidRPr="003D6D2D" w:rsidRDefault="001D4EA6" w:rsidP="00F3500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1994 </w:t>
            </w:r>
          </w:p>
          <w:p w14:paraId="6D2D2E8C" w14:textId="77777777" w:rsidR="001D4EA6" w:rsidRPr="003D6D2D" w:rsidRDefault="001D4EA6" w:rsidP="00F3500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95F9C4E" w14:textId="77777777" w:rsidR="001D4EA6" w:rsidRPr="003D6D2D" w:rsidRDefault="001D4EA6" w:rsidP="00F3500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3FC4875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1991 </w:t>
            </w:r>
          </w:p>
          <w:p w14:paraId="60748E8A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28D1C65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1988</w:t>
            </w:r>
          </w:p>
          <w:p w14:paraId="2A874DD9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3C23AC0" w14:textId="2D5AE2B0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2005 a</w:t>
            </w:r>
            <w:r w:rsidR="00B210A0">
              <w:rPr>
                <w:rFonts w:ascii="Arial" w:hAnsi="Arial" w:cs="Arial"/>
                <w:sz w:val="16"/>
                <w:szCs w:val="16"/>
                <w:lang w:val="it-IT"/>
              </w:rPr>
              <w:t>l 2022</w:t>
            </w:r>
          </w:p>
          <w:p w14:paraId="6D54A513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95F4CD0" w14:textId="72C97151" w:rsidR="00271A98" w:rsidRDefault="00271A98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2021-2022</w:t>
            </w:r>
          </w:p>
          <w:p w14:paraId="2C652E00" w14:textId="77777777" w:rsidR="00271A98" w:rsidRDefault="00271A98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34DB51F" w14:textId="4540FE42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2020-2021</w:t>
            </w:r>
          </w:p>
          <w:p w14:paraId="372A63C4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42398E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7A6F73F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2019-2020</w:t>
            </w:r>
          </w:p>
          <w:p w14:paraId="1B67ECB4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CF06D6F" w14:textId="77777777" w:rsidR="009B45B4" w:rsidRPr="003D6D2D" w:rsidRDefault="009B45B4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EA3366F" w14:textId="77777777" w:rsidR="001D4EA6" w:rsidRPr="003D6D2D" w:rsidRDefault="009B45B4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2019-2020</w:t>
            </w:r>
          </w:p>
          <w:p w14:paraId="466C0495" w14:textId="77777777" w:rsidR="009B45B4" w:rsidRPr="003D6D2D" w:rsidRDefault="009B45B4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8F8B42D" w14:textId="77777777" w:rsidR="009B45B4" w:rsidRPr="003D6D2D" w:rsidRDefault="009B45B4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824F957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2018-2019</w:t>
            </w:r>
          </w:p>
          <w:p w14:paraId="7D7E5405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26A46B7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227C0E8" w14:textId="77777777" w:rsidR="001D4EA6" w:rsidRPr="003D6D2D" w:rsidRDefault="001D4EA6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2018-2019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7A2069CE" w14:textId="77777777" w:rsidR="001D4EA6" w:rsidRPr="003D6D2D" w:rsidRDefault="001D4EA6" w:rsidP="005F0906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 xml:space="preserve">Docenza presso il Corso di Laurea in Scienze Infermieristiche dell’Università degli Studi di Pordenone con il corso “ Laboratori II” (1 CFU). </w:t>
            </w:r>
            <w:r w:rsidR="003E2679"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Presidente di insegnamento</w:t>
            </w:r>
          </w:p>
          <w:p w14:paraId="488808D5" w14:textId="77777777" w:rsidR="001D4EA6" w:rsidRPr="003D6D2D" w:rsidRDefault="001D4EA6" w:rsidP="005F0906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25C7BD1B" w14:textId="77777777" w:rsidR="001D4EA6" w:rsidRPr="003D6D2D" w:rsidRDefault="001D4EA6" w:rsidP="00791F9F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Docenza presso il Corso di Laurea in Scienze Infermieristiche dell’Università degli Studi di Pordenone, con il corso “Infermieristica Clinica in Area Oncologica  2° anno” (1 CFU).</w:t>
            </w:r>
          </w:p>
          <w:p w14:paraId="7AAE7398" w14:textId="77777777" w:rsidR="001D4EA6" w:rsidRPr="003D6D2D" w:rsidRDefault="001D4EA6" w:rsidP="00791F9F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119596AB" w14:textId="77777777" w:rsidR="001D4EA6" w:rsidRPr="003D6D2D" w:rsidRDefault="001D4EA6" w:rsidP="00791F9F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 xml:space="preserve">Docenza presso il Corso di Laurea in Scienze Infermieristiche dell’Università degli Studi di Pordenone con il corso “ Infermieristica in area infettivologica ” (1 CFU). </w:t>
            </w:r>
          </w:p>
          <w:p w14:paraId="32C1C8C2" w14:textId="77777777" w:rsidR="001D4EA6" w:rsidRPr="003D6D2D" w:rsidRDefault="001D4EA6" w:rsidP="00791F9F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4F3F7B84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 xml:space="preserve">Docenza presso il Corso di Laurea in Scienze Infermieristiche dell’Università degli Studi di Pordenone con il corso “ Metodologia clinica Applicata ” (1 CFU). </w:t>
            </w:r>
          </w:p>
          <w:p w14:paraId="517243E7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27A3E3AA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 xml:space="preserve">Docenza presso il Corso di Laurea in Scienze Infermieristiche dell’Università degli Studi di Pordenone con il corso “ Infermieristica clinica Generale ” (1 CFU). </w:t>
            </w:r>
          </w:p>
          <w:p w14:paraId="5561B611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209284B1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 xml:space="preserve">Docente in </w:t>
            </w:r>
            <w:r w:rsidR="00573A25"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“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Assistenza infermieristica al paziente oncologico</w:t>
            </w:r>
            <w:r w:rsidR="00573A25"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”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, al 3° anno presso la scuola regionale per infermieri a Portogruaro</w:t>
            </w:r>
          </w:p>
          <w:p w14:paraId="2FF93DF6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07CAE109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Relatore ad eventi formativi nella formazione permanente per la formazione di tutor di tirocinio presso il Corso di Laurea in Scienze Infermieristiche dell’Università degli Stu</w:t>
            </w:r>
            <w:r w:rsidR="00573A25"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di di Pordenone e al Centro di R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iferiment</w:t>
            </w:r>
            <w:r w:rsidR="00573A25"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o O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ncologico di Aviano</w:t>
            </w:r>
          </w:p>
          <w:p w14:paraId="0D27C182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49374449" w14:textId="77777777" w:rsidR="001D4EA6" w:rsidRPr="003D6D2D" w:rsidRDefault="001D4EA6" w:rsidP="00672FAF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 xml:space="preserve">Relatore al Meeting annuale di confronto CdS e collegi IPASVI, FVG con intervento nell’ambito del “ </w:t>
            </w:r>
            <w:r w:rsidRPr="003D6D2D">
              <w:rPr>
                <w:rFonts w:ascii="Arial" w:hAnsi="Arial" w:cs="Arial"/>
                <w:i/>
                <w:noProof/>
                <w:color w:val="000000" w:themeColor="text1"/>
                <w:sz w:val="16"/>
                <w:szCs w:val="16"/>
                <w:lang w:val="it-IT"/>
              </w:rPr>
              <w:t>Team Teaching e sintesi di due esperienze: accompagnamento clinico da parte del tutor didattico e il rientro in clinica per riappropriarla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” a Trieste</w:t>
            </w:r>
          </w:p>
          <w:p w14:paraId="684376DD" w14:textId="77777777" w:rsidR="001D4EA6" w:rsidRPr="003D6D2D" w:rsidRDefault="001D4EA6" w:rsidP="00672FAF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7F33EE06" w14:textId="77777777" w:rsidR="001D4EA6" w:rsidRPr="003D6D2D" w:rsidRDefault="001D4EA6" w:rsidP="003B00CB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Relatore al corso di formazione permanente ”</w:t>
            </w:r>
            <w:r w:rsidRPr="003D6D2D">
              <w:rPr>
                <w:rFonts w:ascii="Arial" w:hAnsi="Arial" w:cs="Arial"/>
                <w:i/>
                <w:noProof/>
                <w:color w:val="000000" w:themeColor="text1"/>
                <w:sz w:val="16"/>
                <w:szCs w:val="16"/>
                <w:lang w:val="it-IT"/>
              </w:rPr>
              <w:t>Le  linee guida sulla gestione degli accessi venosi centrali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”in collaborazione Servizio di formazione dell’azienda ospedaliera di Udine, presso Abbazia Corno di Rosazzo</w:t>
            </w:r>
          </w:p>
          <w:p w14:paraId="063F520C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463B3F32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Relatore al corso di formazione permanente “</w:t>
            </w:r>
            <w:r w:rsidRPr="003D6D2D">
              <w:rPr>
                <w:rFonts w:ascii="Arial" w:hAnsi="Arial" w:cs="Arial"/>
                <w:i/>
                <w:noProof/>
                <w:color w:val="000000" w:themeColor="text1"/>
                <w:sz w:val="16"/>
                <w:szCs w:val="16"/>
                <w:lang w:val="it-IT"/>
              </w:rPr>
              <w:t>L’assistenza al paziente oncologico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”in collaborazione al Servizio di Formazione Presso l’ULSS n°10 Veneto Orientale</w:t>
            </w:r>
          </w:p>
          <w:p w14:paraId="69F43AC7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597FC76C" w14:textId="77777777" w:rsidR="001D4EA6" w:rsidRPr="003D6D2D" w:rsidRDefault="001D4EA6" w:rsidP="006F327D">
            <w:pPr>
              <w:widowControl w:val="0"/>
              <w:suppressAutoHyphens/>
              <w:rPr>
                <w:rFonts w:ascii="Arial" w:hAnsi="Arial" w:cs="Arial"/>
                <w:i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Relatore al XV Congresso AIOM “</w:t>
            </w:r>
            <w:r w:rsidRPr="003D6D2D">
              <w:rPr>
                <w:rFonts w:ascii="Arial" w:hAnsi="Arial" w:cs="Arial"/>
                <w:i/>
                <w:noProof/>
                <w:color w:val="000000" w:themeColor="text1"/>
                <w:sz w:val="16"/>
                <w:szCs w:val="16"/>
                <w:lang w:val="it-IT"/>
              </w:rPr>
              <w:t xml:space="preserve">Obiettivi assistenziali nella gestione del paziente oncologico in unità di degenza”. </w:t>
            </w:r>
            <w:r w:rsidRPr="003D6D2D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Milano</w:t>
            </w:r>
          </w:p>
          <w:p w14:paraId="16125FFD" w14:textId="77777777" w:rsidR="001D4EA6" w:rsidRPr="003D6D2D" w:rsidRDefault="001D4EA6" w:rsidP="006F327D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59F93A03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Relatore ai corsi di formazione permanente regionali del FVG su AIDS e infezione da HIV</w:t>
            </w:r>
          </w:p>
          <w:p w14:paraId="49335B68" w14:textId="77777777" w:rsidR="001D4EA6" w:rsidRPr="003D6D2D" w:rsidRDefault="001D4EA6" w:rsidP="004350B7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</w:p>
          <w:p w14:paraId="52468836" w14:textId="77777777" w:rsidR="001D4EA6" w:rsidRPr="003D6D2D" w:rsidRDefault="001D4EA6" w:rsidP="006F327D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Relatore al XII congresso AIOM “</w:t>
            </w:r>
            <w:r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Nursing al paziente con AIDS e Tumore”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a Vicenza</w:t>
            </w:r>
          </w:p>
          <w:p w14:paraId="76E45AE0" w14:textId="77777777" w:rsidR="001D4EA6" w:rsidRPr="003D6D2D" w:rsidRDefault="001D4EA6" w:rsidP="006F327D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17F4CB8" w14:textId="3C0DEC44" w:rsidR="001D4EA6" w:rsidRDefault="001D4EA6" w:rsidP="00F367DA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Relatore</w:t>
            </w:r>
            <w:r w:rsidR="00573A25"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e correlatore di tesi nell’ambito oncologico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e cure palliative</w:t>
            </w:r>
          </w:p>
          <w:p w14:paraId="7D2DB648" w14:textId="77777777" w:rsidR="00271A98" w:rsidRPr="003D6D2D" w:rsidRDefault="00271A98" w:rsidP="00F367DA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BAF06BB" w14:textId="7CB8E731" w:rsidR="001D4EA6" w:rsidRDefault="00271A98" w:rsidP="00F367DA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Correlatore della tesi:</w:t>
            </w:r>
            <w:r w:rsidR="00B210A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B210A0" w:rsidRPr="006807F2">
              <w:rPr>
                <w:rFonts w:ascii="Arial" w:hAnsi="Arial" w:cs="Arial"/>
                <w:i/>
                <w:sz w:val="16"/>
                <w:szCs w:val="16"/>
                <w:lang w:val="it-IT"/>
              </w:rPr>
              <w:t>la percezione sugli effetti delle cure estetiche nelle donne con alopecia conseguente al trattamento chemioterapico</w:t>
            </w:r>
            <w:r w:rsidR="00B210A0">
              <w:rPr>
                <w:rFonts w:ascii="Arial" w:hAnsi="Arial" w:cs="Arial"/>
                <w:sz w:val="16"/>
                <w:szCs w:val="16"/>
                <w:lang w:val="it-IT"/>
              </w:rPr>
              <w:t>: studio qualitativo fenomenologico</w:t>
            </w:r>
          </w:p>
          <w:p w14:paraId="069F0351" w14:textId="77777777" w:rsidR="00271A98" w:rsidRPr="003D6D2D" w:rsidRDefault="00271A98" w:rsidP="00F367DA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4A2369D" w14:textId="77777777" w:rsidR="001D4EA6" w:rsidRPr="003D6D2D" w:rsidRDefault="001D4EA6" w:rsidP="00410F66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Correlatore della tesi: </w:t>
            </w:r>
            <w:r w:rsidR="00573A25" w:rsidRPr="003D6D2D">
              <w:rPr>
                <w:rFonts w:ascii="Arial" w:hAnsi="Arial" w:cs="Arial"/>
                <w:sz w:val="16"/>
                <w:szCs w:val="16"/>
                <w:lang w:val="it-IT"/>
              </w:rPr>
              <w:t>“</w:t>
            </w:r>
            <w:r w:rsidR="00573A25"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G</w:t>
            </w:r>
            <w:r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estione della tossicità cutanea da inibitore dell’EGFR e il loro impatto sulla qualità di vita</w:t>
            </w:r>
            <w:r w:rsidR="00573A25"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” </w:t>
            </w:r>
            <w:r w:rsidR="00573A25" w:rsidRPr="003D6D2D">
              <w:rPr>
                <w:rFonts w:ascii="Arial" w:hAnsi="Arial" w:cs="Arial"/>
                <w:sz w:val="16"/>
                <w:szCs w:val="16"/>
                <w:lang w:val="it-IT"/>
              </w:rPr>
              <w:t>Revisione della letteratura</w:t>
            </w:r>
          </w:p>
          <w:p w14:paraId="5E15D01E" w14:textId="77777777" w:rsidR="001D4EA6" w:rsidRPr="003D6D2D" w:rsidRDefault="001D4EA6" w:rsidP="00410F66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5DDF9C0" w14:textId="77777777" w:rsidR="001D4EA6" w:rsidRPr="003D6D2D" w:rsidRDefault="001D4EA6" w:rsidP="00410F66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Relatore della tesi: </w:t>
            </w:r>
            <w:r w:rsidR="00573A25" w:rsidRPr="003D6D2D">
              <w:rPr>
                <w:rFonts w:ascii="Arial" w:hAnsi="Arial" w:cs="Arial"/>
                <w:sz w:val="16"/>
                <w:szCs w:val="16"/>
                <w:lang w:val="it-IT"/>
              </w:rPr>
              <w:t>“</w:t>
            </w:r>
            <w:r w:rsidR="00573A25"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I</w:t>
            </w:r>
            <w:r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modelli di cure Palliative nelle strutture residenziali: RSA e Case di Riposo</w:t>
            </w:r>
            <w:r w:rsidR="00573A25" w:rsidRPr="003D6D2D">
              <w:rPr>
                <w:rFonts w:ascii="Arial" w:hAnsi="Arial" w:cs="Arial"/>
                <w:sz w:val="16"/>
                <w:szCs w:val="16"/>
                <w:lang w:val="it-IT"/>
              </w:rPr>
              <w:t>”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. Revisione della letteratura</w:t>
            </w:r>
          </w:p>
          <w:p w14:paraId="2FC2EEFA" w14:textId="77777777" w:rsidR="009B45B4" w:rsidRPr="003D6D2D" w:rsidRDefault="009B45B4" w:rsidP="00410F66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456B772" w14:textId="77777777" w:rsidR="001D4EA6" w:rsidRPr="003D6D2D" w:rsidRDefault="00573A25" w:rsidP="00410F66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Relatore della tesi</w:t>
            </w:r>
            <w:r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: “S</w:t>
            </w:r>
            <w:r w:rsidR="009B45B4"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trategie preventive e interventi educativi rivolti ai giovani per prevenire la trasmissione dell’HIV</w:t>
            </w:r>
            <w:r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”</w:t>
            </w:r>
            <w:r w:rsidR="003222BC" w:rsidRPr="003D6D2D">
              <w:rPr>
                <w:rFonts w:ascii="Arial" w:hAnsi="Arial" w:cs="Arial"/>
                <w:sz w:val="16"/>
                <w:szCs w:val="16"/>
                <w:lang w:val="it-IT"/>
              </w:rPr>
              <w:t>. Revisione della letteratura</w:t>
            </w:r>
          </w:p>
          <w:p w14:paraId="6DC88D51" w14:textId="77777777" w:rsidR="009B45B4" w:rsidRPr="003D6D2D" w:rsidRDefault="009B45B4" w:rsidP="00410F66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1E254C3" w14:textId="77777777" w:rsidR="001D4EA6" w:rsidRPr="003D6D2D" w:rsidRDefault="00573A25" w:rsidP="00410F66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Relatore della tesi: “</w:t>
            </w:r>
            <w:r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I</w:t>
            </w:r>
            <w:r w:rsidR="001D4EA6"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l modello di cure palliative precoci: i benefici secondo le evidenze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”</w:t>
            </w:r>
            <w:r w:rsidR="001D4EA6" w:rsidRPr="003D6D2D">
              <w:rPr>
                <w:rFonts w:ascii="Arial" w:hAnsi="Arial" w:cs="Arial"/>
                <w:sz w:val="16"/>
                <w:szCs w:val="16"/>
                <w:lang w:val="it-IT"/>
              </w:rPr>
              <w:t>. Revisione della letteratura</w:t>
            </w:r>
          </w:p>
          <w:p w14:paraId="22DA8BE4" w14:textId="77777777" w:rsidR="001D4EA6" w:rsidRPr="003D6D2D" w:rsidRDefault="001D4EA6" w:rsidP="006F327D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5357582" w14:textId="77777777" w:rsidR="001D4EA6" w:rsidRPr="003D6D2D" w:rsidRDefault="00573A25" w:rsidP="006F327D">
            <w:pPr>
              <w:widowControl w:val="0"/>
              <w:suppressAutoHyphens/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Relatore della tesi: “</w:t>
            </w:r>
            <w:r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L</w:t>
            </w:r>
            <w:r w:rsidR="001D4EA6" w:rsidRPr="003D6D2D">
              <w:rPr>
                <w:rFonts w:ascii="Arial" w:hAnsi="Arial" w:cs="Arial"/>
                <w:i/>
                <w:sz w:val="16"/>
                <w:szCs w:val="16"/>
                <w:lang w:val="it-IT"/>
              </w:rPr>
              <w:t>a gestione del dolore episodico intenso nel paziente oncologico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”</w:t>
            </w:r>
            <w:r w:rsidR="001D4EA6" w:rsidRPr="003D6D2D">
              <w:rPr>
                <w:rFonts w:ascii="Arial" w:hAnsi="Arial" w:cs="Arial"/>
                <w:sz w:val="16"/>
                <w:szCs w:val="16"/>
                <w:lang w:val="it-IT"/>
              </w:rPr>
              <w:t>. Revisione della letteratura</w:t>
            </w:r>
          </w:p>
        </w:tc>
      </w:tr>
      <w:tr w:rsidR="008C067F" w:rsidRPr="0060161C" w14:paraId="50B1D016" w14:textId="77777777" w:rsidTr="008C067F">
        <w:trPr>
          <w:trHeight w:val="568"/>
        </w:trPr>
        <w:tc>
          <w:tcPr>
            <w:tcW w:w="1843" w:type="dxa"/>
            <w:tcBorders>
              <w:right w:val="single" w:sz="4" w:space="0" w:color="auto"/>
            </w:tcBorders>
          </w:tcPr>
          <w:p w14:paraId="48A6FFCD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2018-2019</w:t>
            </w:r>
          </w:p>
          <w:p w14:paraId="49B02F9E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71F9991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25308FF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2018-2019</w:t>
            </w:r>
          </w:p>
          <w:p w14:paraId="268CF6C1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8E314F8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AA8332E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2017-2018</w:t>
            </w:r>
          </w:p>
          <w:p w14:paraId="71C03151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530E6CF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0139319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2016-2017</w:t>
            </w:r>
          </w:p>
          <w:p w14:paraId="39FF28AF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CC88C22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4B49D91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2016-2017</w:t>
            </w:r>
          </w:p>
          <w:p w14:paraId="200D7368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F112B4E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0B736F7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2016-2017</w:t>
            </w:r>
          </w:p>
          <w:p w14:paraId="5FC45D39" w14:textId="77777777" w:rsidR="008C067F" w:rsidRDefault="008C067F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B393617" w14:textId="77777777" w:rsidR="0011213E" w:rsidRDefault="0011213E" w:rsidP="0011213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CDCD6CA" w14:textId="77777777" w:rsidR="0011213E" w:rsidRDefault="0011213E" w:rsidP="0011213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it-IT"/>
              </w:rPr>
              <w:t>a.a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2015-2016</w:t>
            </w:r>
          </w:p>
          <w:p w14:paraId="2F28D355" w14:textId="77777777" w:rsidR="0011213E" w:rsidRDefault="0011213E" w:rsidP="00D4670A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4C403673" w14:textId="77777777" w:rsidR="008C067F" w:rsidRDefault="00573A25" w:rsidP="006F327D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>Relatore della tesi: “</w:t>
            </w:r>
            <w:r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L</w:t>
            </w:r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’identificazione precoce di cure palliative: 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>m</w:t>
            </w:r>
            <w:r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odelli </w:t>
            </w:r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e strumenti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>”</w:t>
            </w:r>
            <w:r w:rsidR="008C067F">
              <w:rPr>
                <w:rFonts w:ascii="Arial" w:hAnsi="Arial" w:cs="Arial"/>
                <w:sz w:val="16"/>
                <w:szCs w:val="16"/>
                <w:lang w:val="it-IT"/>
              </w:rPr>
              <w:t>. Revisione della letteratura</w:t>
            </w:r>
          </w:p>
          <w:p w14:paraId="5675BA0F" w14:textId="77777777" w:rsidR="008C067F" w:rsidRDefault="008C067F" w:rsidP="006F327D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D6FBAF2" w14:textId="77777777" w:rsidR="008C067F" w:rsidRDefault="00573A25" w:rsidP="006F327D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Relatore della tesi: “</w:t>
            </w:r>
            <w:r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L</w:t>
            </w:r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e best practice </w:t>
            </w:r>
            <w:proofErr w:type="spellStart"/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evidence</w:t>
            </w:r>
            <w:proofErr w:type="spellEnd"/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based</w:t>
            </w:r>
            <w:proofErr w:type="spellEnd"/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nella gestione del PICC e </w:t>
            </w:r>
            <w:proofErr w:type="gramStart"/>
            <w:r w:rsidR="008C067F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PORT</w:t>
            </w:r>
            <w:r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”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. </w:t>
            </w:r>
            <w:r w:rsidR="008C067F">
              <w:rPr>
                <w:rFonts w:ascii="Arial" w:hAnsi="Arial" w:cs="Arial"/>
                <w:sz w:val="16"/>
                <w:szCs w:val="16"/>
                <w:lang w:val="it-IT"/>
              </w:rPr>
              <w:t>Revisione della letteratura</w:t>
            </w:r>
          </w:p>
          <w:p w14:paraId="4263CC87" w14:textId="77777777" w:rsidR="008C067F" w:rsidRDefault="008C067F" w:rsidP="006F327D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9AA1F34" w14:textId="77777777" w:rsidR="008C067F" w:rsidRDefault="008C067F" w:rsidP="00D418D5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Relatore della tesi: </w:t>
            </w:r>
            <w:r w:rsidR="00573A25">
              <w:rPr>
                <w:rFonts w:ascii="Arial" w:hAnsi="Arial" w:cs="Arial"/>
                <w:sz w:val="16"/>
                <w:szCs w:val="16"/>
                <w:lang w:val="it-IT"/>
              </w:rPr>
              <w:t>“</w:t>
            </w:r>
            <w:r w:rsidR="00573A25"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L</w:t>
            </w:r>
            <w:r w:rsidRP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’efficacia degli interventi psicoeducativi nelle donne con tumore alla mammella in trattamento chemio-radioterapico</w:t>
            </w:r>
            <w:r w:rsidR="00573A25">
              <w:rPr>
                <w:rFonts w:ascii="Arial" w:hAnsi="Arial" w:cs="Arial"/>
                <w:i/>
                <w:sz w:val="16"/>
                <w:szCs w:val="16"/>
                <w:lang w:val="it-IT"/>
              </w:rPr>
              <w:t>”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 Revisione della letteratura</w:t>
            </w:r>
          </w:p>
          <w:p w14:paraId="5E7BBE4B" w14:textId="77777777" w:rsidR="008C067F" w:rsidRDefault="008C067F" w:rsidP="00D418D5">
            <w:pPr>
              <w:widowControl w:val="0"/>
              <w:suppressAutoHyphens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C402A1F" w14:textId="77777777" w:rsidR="008C067F" w:rsidRDefault="00573A25" w:rsidP="00D418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Relatore della tesi: “</w:t>
            </w:r>
            <w:r w:rsidRPr="0011213E">
              <w:rPr>
                <w:rFonts w:ascii="Arial" w:hAnsi="Arial" w:cs="Arial"/>
                <w:i/>
                <w:sz w:val="16"/>
                <w:szCs w:val="16"/>
                <w:lang w:val="it-IT"/>
              </w:rPr>
              <w:t>I</w:t>
            </w:r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l PICC Team: una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strategia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per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prevenire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le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complicanze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infettive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trombotiche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meccaniche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nei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pazienti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con PICC</w:t>
            </w:r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="008C067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8C067F">
              <w:rPr>
                <w:rFonts w:ascii="Arial" w:hAnsi="Arial" w:cs="Arial"/>
                <w:sz w:val="16"/>
                <w:szCs w:val="16"/>
              </w:rPr>
              <w:t>Revisione</w:t>
            </w:r>
            <w:proofErr w:type="spellEnd"/>
            <w:r w:rsidR="008C06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C067F"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 w:rsidR="008C06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C067F">
              <w:rPr>
                <w:rFonts w:ascii="Arial" w:hAnsi="Arial" w:cs="Arial"/>
                <w:sz w:val="16"/>
                <w:szCs w:val="16"/>
              </w:rPr>
              <w:t>letteratura</w:t>
            </w:r>
            <w:proofErr w:type="spellEnd"/>
          </w:p>
          <w:p w14:paraId="549CD029" w14:textId="77777777" w:rsidR="008C067F" w:rsidRPr="00D418D5" w:rsidRDefault="008C067F" w:rsidP="00D418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EA9A20" w14:textId="77777777" w:rsidR="008C067F" w:rsidRDefault="0011213E" w:rsidP="00291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Relatore della tesi: “</w:t>
            </w:r>
            <w:r w:rsidRPr="0011213E">
              <w:rPr>
                <w:rFonts w:ascii="Arial" w:hAnsi="Arial" w:cs="Arial"/>
                <w:i/>
                <w:sz w:val="16"/>
                <w:szCs w:val="16"/>
                <w:lang w:val="it-IT"/>
              </w:rPr>
              <w:t>L</w:t>
            </w:r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dimensione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della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cura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informale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il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contributo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del caregiver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nella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cura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dei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pazienti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assistiti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nelle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degenze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oncologiche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mediche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</w:t>
            </w:r>
            <w:r w:rsidR="008C067F">
              <w:rPr>
                <w:rFonts w:ascii="Arial" w:hAnsi="Arial" w:cs="Arial"/>
                <w:sz w:val="16"/>
                <w:szCs w:val="16"/>
              </w:rPr>
              <w:t xml:space="preserve">. Studio </w:t>
            </w:r>
            <w:proofErr w:type="spellStart"/>
            <w:r w:rsidR="008C067F">
              <w:rPr>
                <w:rFonts w:ascii="Arial" w:hAnsi="Arial" w:cs="Arial"/>
                <w:sz w:val="16"/>
                <w:szCs w:val="16"/>
              </w:rPr>
              <w:t>descrittivo</w:t>
            </w:r>
            <w:proofErr w:type="spellEnd"/>
            <w:r w:rsidR="008C06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C067F">
              <w:rPr>
                <w:rFonts w:ascii="Arial" w:hAnsi="Arial" w:cs="Arial"/>
                <w:sz w:val="16"/>
                <w:szCs w:val="16"/>
              </w:rPr>
              <w:t>trasversale</w:t>
            </w:r>
            <w:proofErr w:type="spellEnd"/>
            <w:r w:rsidR="008C06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C067F">
              <w:rPr>
                <w:rFonts w:ascii="Arial" w:hAnsi="Arial" w:cs="Arial"/>
                <w:sz w:val="16"/>
                <w:szCs w:val="16"/>
              </w:rPr>
              <w:t>pilota</w:t>
            </w:r>
            <w:proofErr w:type="spellEnd"/>
          </w:p>
          <w:p w14:paraId="29278050" w14:textId="77777777" w:rsidR="008C067F" w:rsidRPr="00B50A61" w:rsidRDefault="008C067F" w:rsidP="00291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7249DD" w14:textId="77777777" w:rsidR="008C067F" w:rsidRDefault="008C067F" w:rsidP="00291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Relatore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="0011213E">
              <w:rPr>
                <w:rFonts w:ascii="Arial" w:hAnsi="Arial" w:cs="Arial"/>
                <w:sz w:val="16"/>
                <w:szCs w:val="16"/>
              </w:rPr>
              <w:t>lla</w:t>
            </w:r>
            <w:proofErr w:type="spellEnd"/>
            <w:r w:rsidR="001121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1213E">
              <w:rPr>
                <w:rFonts w:ascii="Arial" w:hAnsi="Arial" w:cs="Arial"/>
                <w:sz w:val="16"/>
                <w:szCs w:val="16"/>
              </w:rPr>
              <w:t>tesi</w:t>
            </w:r>
            <w:proofErr w:type="spellEnd"/>
            <w:r w:rsidR="0011213E">
              <w:rPr>
                <w:rFonts w:ascii="Arial" w:hAnsi="Arial" w:cs="Arial"/>
                <w:sz w:val="16"/>
                <w:szCs w:val="16"/>
              </w:rPr>
              <w:t>: “</w:t>
            </w:r>
            <w:r w:rsidR="0011213E" w:rsidRPr="0011213E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percezione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della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continuità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della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cura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nel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paziente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con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cancro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1213E">
              <w:rPr>
                <w:rFonts w:ascii="Arial" w:hAnsi="Arial" w:cs="Arial"/>
                <w:i/>
                <w:sz w:val="16"/>
                <w:szCs w:val="16"/>
              </w:rPr>
              <w:t>alla</w:t>
            </w:r>
            <w:proofErr w:type="spellEnd"/>
            <w:r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1213E">
              <w:rPr>
                <w:rFonts w:ascii="Arial" w:hAnsi="Arial" w:cs="Arial"/>
                <w:i/>
                <w:sz w:val="16"/>
                <w:szCs w:val="16"/>
              </w:rPr>
              <w:t>mammilla”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888418" w14:textId="77777777" w:rsidR="008C067F" w:rsidRDefault="008C067F" w:rsidP="00291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descrittivo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trasversale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pilota</w:t>
            </w:r>
            <w:proofErr w:type="spellEnd"/>
          </w:p>
          <w:p w14:paraId="02405A46" w14:textId="77777777" w:rsidR="0011213E" w:rsidRPr="00B50A61" w:rsidRDefault="0011213E" w:rsidP="002916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D3E2D4" w14:textId="77777777" w:rsidR="008C067F" w:rsidRPr="0011213E" w:rsidRDefault="0011213E" w:rsidP="00386D89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Relatore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“</w:t>
            </w:r>
            <w:r w:rsidRPr="0011213E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realizzazione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di una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guida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all’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alimentazione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del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paziente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oncologico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in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trattamento</w:t>
            </w:r>
            <w:proofErr w:type="spellEnd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C067F" w:rsidRPr="0011213E">
              <w:rPr>
                <w:rFonts w:ascii="Arial" w:hAnsi="Arial" w:cs="Arial"/>
                <w:i/>
                <w:sz w:val="16"/>
                <w:szCs w:val="16"/>
              </w:rPr>
              <w:t>chemioterapico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”.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Revisione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letteratura</w:t>
            </w:r>
            <w:proofErr w:type="spellEnd"/>
          </w:p>
        </w:tc>
      </w:tr>
    </w:tbl>
    <w:p w14:paraId="5088AA24" w14:textId="77777777" w:rsidR="006E624E" w:rsidRDefault="006E624E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2426AC" w:rsidRPr="002426AC" w14:paraId="1F6C0B2C" w14:textId="77777777" w:rsidTr="001A155B">
        <w:tc>
          <w:tcPr>
            <w:tcW w:w="9628" w:type="dxa"/>
            <w:gridSpan w:val="2"/>
            <w:shd w:val="clear" w:color="auto" w:fill="E7E6E6" w:themeFill="background2"/>
          </w:tcPr>
          <w:p w14:paraId="25F4123A" w14:textId="77777777" w:rsidR="002426AC" w:rsidRPr="002426AC" w:rsidRDefault="006E624E" w:rsidP="001A155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TITOLI DI STUDIO</w:t>
            </w:r>
          </w:p>
        </w:tc>
      </w:tr>
      <w:tr w:rsidR="002426AC" w:rsidRPr="00665866" w14:paraId="4FEDC21A" w14:textId="77777777" w:rsidTr="007C2A32">
        <w:tc>
          <w:tcPr>
            <w:tcW w:w="1843" w:type="dxa"/>
          </w:tcPr>
          <w:p w14:paraId="0EF55122" w14:textId="77777777" w:rsidR="002426AC" w:rsidRPr="00665866" w:rsidRDefault="00665866" w:rsidP="001A155B">
            <w:pPr>
              <w:rPr>
                <w:rFonts w:ascii="Arial" w:hAnsi="Arial" w:cs="Arial"/>
                <w:sz w:val="20"/>
                <w:lang w:val="it-IT"/>
              </w:rPr>
            </w:pPr>
            <w:r w:rsidRPr="00665866">
              <w:rPr>
                <w:rFonts w:ascii="Arial" w:hAnsi="Arial" w:cs="Arial"/>
                <w:sz w:val="20"/>
                <w:lang w:val="it-IT"/>
              </w:rPr>
              <w:t>Da-a</w:t>
            </w:r>
          </w:p>
        </w:tc>
        <w:tc>
          <w:tcPr>
            <w:tcW w:w="7785" w:type="dxa"/>
          </w:tcPr>
          <w:p w14:paraId="74363707" w14:textId="77777777" w:rsidR="002426AC" w:rsidRDefault="00665866" w:rsidP="001A155B">
            <w:pPr>
              <w:rPr>
                <w:rFonts w:ascii="Arial" w:hAnsi="Arial" w:cs="Arial"/>
                <w:sz w:val="20"/>
                <w:lang w:val="it-IT"/>
              </w:rPr>
            </w:pPr>
            <w:r w:rsidRPr="00665866">
              <w:rPr>
                <w:rFonts w:ascii="Arial" w:hAnsi="Arial" w:cs="Arial"/>
                <w:sz w:val="20"/>
                <w:lang w:val="it-IT"/>
              </w:rPr>
              <w:t xml:space="preserve">Descrizione </w:t>
            </w:r>
          </w:p>
          <w:p w14:paraId="5EE9F1CA" w14:textId="77777777" w:rsidR="006E624E" w:rsidRPr="00665866" w:rsidRDefault="006E624E" w:rsidP="001A155B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8C067F" w:rsidRPr="00665866" w14:paraId="151D8AFE" w14:textId="77777777" w:rsidTr="008359D6">
        <w:trPr>
          <w:trHeight w:val="2024"/>
        </w:trPr>
        <w:tc>
          <w:tcPr>
            <w:tcW w:w="1843" w:type="dxa"/>
          </w:tcPr>
          <w:p w14:paraId="6F3C329D" w14:textId="77777777" w:rsidR="008C067F" w:rsidRPr="00AB2FE8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Ottobre 2002-Febbraio 2004</w:t>
            </w:r>
          </w:p>
          <w:p w14:paraId="736EA2B3" w14:textId="77777777" w:rsidR="008C067F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6649BFE" w14:textId="77777777" w:rsidR="008C067F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CC15FEE" w14:textId="77777777" w:rsidR="008C067F" w:rsidRPr="00AB2FE8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Ottobre1991-Maggio 1992</w:t>
            </w:r>
          </w:p>
          <w:p w14:paraId="7189DC4A" w14:textId="77777777" w:rsidR="008C067F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0D4F0E0" w14:textId="77777777" w:rsidR="008C067F" w:rsidRPr="00AB2FE8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Ottobre 1986 -</w:t>
            </w:r>
          </w:p>
          <w:p w14:paraId="1429B418" w14:textId="77777777" w:rsidR="008C067F" w:rsidRPr="00AB2FE8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Luglio 1987</w:t>
            </w:r>
          </w:p>
          <w:p w14:paraId="1EEEB3B8" w14:textId="77777777" w:rsidR="008C067F" w:rsidRDefault="008C067F" w:rsidP="00F746C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67159C2" w14:textId="77777777" w:rsidR="008C067F" w:rsidRPr="00AB2FE8" w:rsidRDefault="008C067F" w:rsidP="00F746C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Ottobre 1979 – luglio 1981</w:t>
            </w:r>
          </w:p>
        </w:tc>
        <w:tc>
          <w:tcPr>
            <w:tcW w:w="7785" w:type="dxa"/>
          </w:tcPr>
          <w:p w14:paraId="058D3EFF" w14:textId="77777777" w:rsidR="008C067F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Master 1° livello Formatori: le competenze tutoriali nella Formazione degli operatori della Salute Università degli studi di Trento/ Verona</w:t>
            </w:r>
          </w:p>
          <w:p w14:paraId="16B6761C" w14:textId="77777777" w:rsidR="008C067F" w:rsidRPr="00922EAB" w:rsidRDefault="008C067F" w:rsidP="00A857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624E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>Tesi:</w:t>
            </w:r>
            <w:r w:rsidR="0011213E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val="it-IT"/>
              </w:rPr>
              <w:t xml:space="preserve"> “</w:t>
            </w:r>
            <w:r w:rsidR="0011213E">
              <w:rPr>
                <w:rFonts w:ascii="Arial" w:hAnsi="Arial" w:cs="Arial"/>
                <w:i/>
                <w:sz w:val="16"/>
                <w:szCs w:val="16"/>
              </w:rPr>
              <w:t>Il T</w:t>
            </w:r>
            <w:r w:rsidRPr="00847D43">
              <w:rPr>
                <w:rFonts w:ascii="Arial" w:hAnsi="Arial" w:cs="Arial"/>
                <w:i/>
                <w:sz w:val="16"/>
                <w:szCs w:val="16"/>
              </w:rPr>
              <w:t xml:space="preserve">eaching Hospital e </w:t>
            </w:r>
            <w:proofErr w:type="spellStart"/>
            <w:r w:rsidRPr="00847D43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847D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7D43">
              <w:rPr>
                <w:rFonts w:ascii="Arial" w:hAnsi="Arial" w:cs="Arial"/>
                <w:i/>
                <w:sz w:val="16"/>
                <w:szCs w:val="16"/>
              </w:rPr>
              <w:t>modelli</w:t>
            </w:r>
            <w:proofErr w:type="spellEnd"/>
            <w:r w:rsidRPr="00847D43">
              <w:rPr>
                <w:rFonts w:ascii="Arial" w:hAnsi="Arial" w:cs="Arial"/>
                <w:i/>
                <w:sz w:val="16"/>
                <w:szCs w:val="16"/>
              </w:rPr>
              <w:t xml:space="preserve"> di </w:t>
            </w:r>
            <w:proofErr w:type="spellStart"/>
            <w:r w:rsidRPr="00847D43">
              <w:rPr>
                <w:rFonts w:ascii="Arial" w:hAnsi="Arial" w:cs="Arial"/>
                <w:i/>
                <w:sz w:val="16"/>
                <w:szCs w:val="16"/>
              </w:rPr>
              <w:t>apprendimento</w:t>
            </w:r>
            <w:proofErr w:type="spellEnd"/>
            <w:r w:rsidRPr="00847D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7D43">
              <w:rPr>
                <w:rFonts w:ascii="Arial" w:hAnsi="Arial" w:cs="Arial"/>
                <w:i/>
                <w:sz w:val="16"/>
                <w:szCs w:val="16"/>
              </w:rPr>
              <w:t>clinico</w:t>
            </w:r>
            <w:proofErr w:type="spellEnd"/>
            <w:r w:rsidRPr="00847D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7D43">
              <w:rPr>
                <w:rFonts w:ascii="Arial" w:hAnsi="Arial" w:cs="Arial"/>
                <w:i/>
                <w:sz w:val="16"/>
                <w:szCs w:val="16"/>
              </w:rPr>
              <w:t>nella</w:t>
            </w:r>
            <w:proofErr w:type="spellEnd"/>
            <w:r w:rsidRPr="00847D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7D43">
              <w:rPr>
                <w:rFonts w:ascii="Arial" w:hAnsi="Arial" w:cs="Arial"/>
                <w:i/>
                <w:sz w:val="16"/>
                <w:szCs w:val="16"/>
              </w:rPr>
              <w:t>formazione</w:t>
            </w:r>
            <w:proofErr w:type="spellEnd"/>
            <w:r w:rsidRPr="00847D4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47D43">
              <w:rPr>
                <w:rFonts w:ascii="Arial" w:hAnsi="Arial" w:cs="Arial"/>
                <w:i/>
                <w:sz w:val="16"/>
                <w:szCs w:val="16"/>
              </w:rPr>
              <w:t>infermieristica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0DDCFDC" w14:textId="77777777" w:rsidR="008C067F" w:rsidRPr="00AB2FE8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87C13E6" w14:textId="77777777" w:rsidR="008C067F" w:rsidRDefault="0011213E" w:rsidP="00C619A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Corso di perfezionamento per I</w:t>
            </w:r>
            <w:r w:rsidR="008C067F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nfermieri nelle Cure Palliative presso la SIMPA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="008C067F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(Società Italiana Cure Palliative) Milano</w:t>
            </w:r>
          </w:p>
          <w:p w14:paraId="1B142477" w14:textId="77777777" w:rsidR="008C067F" w:rsidRPr="00AB2FE8" w:rsidRDefault="008C067F" w:rsidP="00C619A6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EC7AEC3" w14:textId="77777777" w:rsidR="008C067F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Corso Abilitazione a Funzioni Direttive in ambito sanitario presso la Scuola Regionale Don Luigi Maran Pordenone</w:t>
            </w:r>
          </w:p>
          <w:p w14:paraId="7D885E41" w14:textId="77777777" w:rsidR="008C067F" w:rsidRPr="00AB2FE8" w:rsidRDefault="008C067F" w:rsidP="00A71B9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394E7B6" w14:textId="77777777" w:rsidR="008C067F" w:rsidRPr="00AB2FE8" w:rsidRDefault="008C067F" w:rsidP="00F746C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Diploma di infermiere presso la scuola Regionale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Ospedale Civile Riuniti San Giovanni e Paolo, </w:t>
            </w:r>
            <w:r w:rsidRPr="00AB2FE8">
              <w:rPr>
                <w:rFonts w:ascii="Arial" w:hAnsi="Arial" w:cs="Arial"/>
                <w:sz w:val="16"/>
                <w:szCs w:val="16"/>
                <w:lang w:val="it-IT"/>
              </w:rPr>
              <w:t>Venezia</w:t>
            </w:r>
          </w:p>
          <w:p w14:paraId="328A13F3" w14:textId="77777777" w:rsidR="008C067F" w:rsidRPr="00AB2FE8" w:rsidRDefault="008C067F" w:rsidP="00F746C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62C1B3B" w14:textId="77777777" w:rsidR="008C067F" w:rsidRPr="00AB2FE8" w:rsidRDefault="008C067F" w:rsidP="00F746C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</w:tbl>
    <w:p w14:paraId="2969DCC2" w14:textId="77777777" w:rsidR="002426AC" w:rsidRDefault="002426AC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85"/>
      </w:tblGrid>
      <w:tr w:rsidR="002426AC" w:rsidRPr="002426AC" w14:paraId="01D70DC0" w14:textId="77777777" w:rsidTr="001A155B">
        <w:tc>
          <w:tcPr>
            <w:tcW w:w="9628" w:type="dxa"/>
            <w:gridSpan w:val="2"/>
            <w:shd w:val="clear" w:color="auto" w:fill="E7E6E6" w:themeFill="background2"/>
          </w:tcPr>
          <w:p w14:paraId="5D46D7F1" w14:textId="77777777" w:rsidR="002426AC" w:rsidRPr="002426AC" w:rsidRDefault="002426AC" w:rsidP="001A155B">
            <w:pPr>
              <w:rPr>
                <w:rFonts w:ascii="Arial" w:hAnsi="Arial" w:cs="Arial"/>
                <w:lang w:val="it-IT"/>
              </w:rPr>
            </w:pPr>
            <w:r w:rsidRPr="002426AC">
              <w:rPr>
                <w:rFonts w:ascii="Arial" w:hAnsi="Arial" w:cs="Arial"/>
                <w:lang w:val="it-IT"/>
              </w:rPr>
              <w:t>CORSI DI FORMAZIONE</w:t>
            </w:r>
          </w:p>
        </w:tc>
      </w:tr>
      <w:tr w:rsidR="002426AC" w:rsidRPr="00665866" w14:paraId="71AF61FB" w14:textId="77777777" w:rsidTr="00665866">
        <w:tc>
          <w:tcPr>
            <w:tcW w:w="1843" w:type="dxa"/>
            <w:tcBorders>
              <w:right w:val="single" w:sz="4" w:space="0" w:color="auto"/>
            </w:tcBorders>
          </w:tcPr>
          <w:p w14:paraId="32372005" w14:textId="77777777" w:rsidR="002426AC" w:rsidRPr="00F746C8" w:rsidRDefault="00665866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F746C8">
              <w:rPr>
                <w:rFonts w:ascii="Arial" w:hAnsi="Arial" w:cs="Arial"/>
                <w:sz w:val="16"/>
                <w:szCs w:val="16"/>
                <w:lang w:val="it-IT"/>
              </w:rPr>
              <w:t xml:space="preserve">Data 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07D42C2D" w14:textId="77777777" w:rsidR="002426AC" w:rsidRPr="00F746C8" w:rsidRDefault="002426AC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8C067F" w:rsidRPr="00665866" w14:paraId="59F3AF6E" w14:textId="77777777" w:rsidTr="00DA137D">
        <w:trPr>
          <w:trHeight w:val="3128"/>
        </w:trPr>
        <w:tc>
          <w:tcPr>
            <w:tcW w:w="1843" w:type="dxa"/>
            <w:tcBorders>
              <w:right w:val="single" w:sz="4" w:space="0" w:color="auto"/>
            </w:tcBorders>
          </w:tcPr>
          <w:p w14:paraId="3E425156" w14:textId="77777777" w:rsidR="008C3AE4" w:rsidRDefault="008C3A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026A3A3" w14:textId="09360005" w:rsidR="006807F2" w:rsidRDefault="006807F2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20-21.01.2023</w:t>
            </w:r>
          </w:p>
          <w:p w14:paraId="77AB82A6" w14:textId="77777777" w:rsidR="006807F2" w:rsidRDefault="006807F2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C9E33D2" w14:textId="48FAFF72" w:rsidR="008C067F" w:rsidRPr="003D6D2D" w:rsidRDefault="008C3A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05.12.2022 </w:t>
            </w:r>
          </w:p>
          <w:p w14:paraId="6E8E2716" w14:textId="77777777" w:rsidR="008C3AE4" w:rsidRDefault="008C3A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3A93191" w14:textId="0CB3F36C" w:rsidR="008C3AE4" w:rsidRDefault="008C3A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12.05.2022</w:t>
            </w:r>
          </w:p>
          <w:p w14:paraId="41BBF3FF" w14:textId="77777777" w:rsidR="008C3AE4" w:rsidRDefault="008C3A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CC34CC8" w14:textId="05379E2E" w:rsidR="007948E4" w:rsidRDefault="00D334D9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7</w:t>
            </w:r>
            <w:r w:rsidR="00B14E53">
              <w:rPr>
                <w:rFonts w:ascii="Arial" w:hAnsi="Arial" w:cs="Arial"/>
                <w:sz w:val="16"/>
                <w:szCs w:val="16"/>
                <w:lang w:val="it-IT"/>
              </w:rPr>
              <w:t>.03.2022</w:t>
            </w:r>
          </w:p>
          <w:p w14:paraId="30E064DB" w14:textId="77777777" w:rsidR="007948E4" w:rsidRDefault="007948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C36B8C1" w14:textId="7D11D9E0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Ottobre- </w:t>
            </w:r>
            <w:proofErr w:type="gram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Dicembre</w:t>
            </w:r>
            <w:proofErr w:type="gram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2021Gennaio - Febbraio 2022</w:t>
            </w:r>
          </w:p>
          <w:p w14:paraId="1106E3D7" w14:textId="77777777" w:rsidR="007948E4" w:rsidRDefault="007948E4" w:rsidP="007948E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27EC1F5" w14:textId="43E3B0EA" w:rsidR="007948E4" w:rsidRPr="003D6D2D" w:rsidRDefault="007948E4" w:rsidP="007948E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22-23 /10/2021</w:t>
            </w:r>
          </w:p>
          <w:p w14:paraId="5A5AD087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8FEB42A" w14:textId="797EE56B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bookmarkStart w:id="0" w:name="_GoBack"/>
            <w:bookmarkEnd w:id="0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20.09.2021</w:t>
            </w:r>
          </w:p>
          <w:p w14:paraId="0E52A965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4393E04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30CED60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18.05.2021</w:t>
            </w:r>
          </w:p>
          <w:p w14:paraId="51FB787B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749E339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14.04.2021</w:t>
            </w:r>
          </w:p>
          <w:p w14:paraId="289EC1B3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D79A825" w14:textId="77777777" w:rsidR="008C067F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16.02.2021</w:t>
            </w:r>
          </w:p>
          <w:p w14:paraId="6F349584" w14:textId="77777777" w:rsidR="007303F8" w:rsidRDefault="007303F8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F58CF61" w14:textId="77777777" w:rsidR="007303F8" w:rsidRDefault="007303F8" w:rsidP="007303F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12.02.2021</w:t>
            </w:r>
          </w:p>
          <w:p w14:paraId="1D18A1C5" w14:textId="77777777" w:rsidR="007303F8" w:rsidRPr="003D6D2D" w:rsidRDefault="007303F8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502BAC3" w14:textId="77777777" w:rsidR="007303F8" w:rsidRDefault="007303F8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21.02 2019</w:t>
            </w:r>
          </w:p>
          <w:p w14:paraId="64C3AD85" w14:textId="77777777" w:rsidR="007303F8" w:rsidRDefault="007303F8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1E4A99F" w14:textId="77777777" w:rsidR="00616D65" w:rsidRPr="003D6D2D" w:rsidRDefault="00616D65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22.05.2019</w:t>
            </w:r>
          </w:p>
          <w:p w14:paraId="7C4C1E96" w14:textId="77777777" w:rsidR="00616D65" w:rsidRDefault="00616D65" w:rsidP="00616D65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F3E5AEE" w14:textId="77777777" w:rsidR="00616D65" w:rsidRDefault="00616D65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6330871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2.12.2019</w:t>
            </w:r>
          </w:p>
          <w:p w14:paraId="4ED7C8CB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73EE33F" w14:textId="77777777" w:rsidR="007303F8" w:rsidRDefault="007303F8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2A0B703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4.12.2019</w:t>
            </w:r>
          </w:p>
          <w:p w14:paraId="7A99C0BC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783D38C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21.02.2019</w:t>
            </w:r>
          </w:p>
          <w:p w14:paraId="17578764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13F1BF9A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lastRenderedPageBreak/>
              <w:t>Marzo Aprile 2018</w:t>
            </w:r>
          </w:p>
          <w:p w14:paraId="3C503A3B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CD6C79E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20.10.2017</w:t>
            </w:r>
          </w:p>
          <w:p w14:paraId="06B4DE9B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3CC8A7E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7-8-9.06.2017</w:t>
            </w:r>
          </w:p>
          <w:p w14:paraId="38E9E7BB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006BB041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21.04.2017</w:t>
            </w:r>
          </w:p>
        </w:tc>
        <w:tc>
          <w:tcPr>
            <w:tcW w:w="7785" w:type="dxa"/>
            <w:tcBorders>
              <w:left w:val="single" w:sz="4" w:space="0" w:color="auto"/>
            </w:tcBorders>
          </w:tcPr>
          <w:p w14:paraId="4817C852" w14:textId="77777777" w:rsidR="008C3AE4" w:rsidRDefault="008C3AE4" w:rsidP="008C3AE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166558C" w14:textId="1C4D1B25" w:rsidR="006807F2" w:rsidRDefault="008C3AE4" w:rsidP="008C3AE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6807F2">
              <w:rPr>
                <w:rFonts w:ascii="Arial" w:hAnsi="Arial" w:cs="Arial"/>
                <w:sz w:val="16"/>
                <w:szCs w:val="16"/>
                <w:lang w:val="it-IT"/>
              </w:rPr>
              <w:t>Professione Infermiere tra attività e carenza (7 crediti) ASFO</w:t>
            </w:r>
          </w:p>
          <w:p w14:paraId="29E83D6C" w14:textId="77777777" w:rsidR="006807F2" w:rsidRDefault="006807F2" w:rsidP="008C3AE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563C1131" w14:textId="09C01B69" w:rsidR="008C3AE4" w:rsidRPr="003D6D2D" w:rsidRDefault="008C3AE4" w:rsidP="008C3AE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Cure palliative: l’accompagnamento nel fine vita in ospedale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(4 crediti) CRO Aviano</w:t>
            </w:r>
          </w:p>
          <w:p w14:paraId="3E554D62" w14:textId="671C5510" w:rsidR="008C067F" w:rsidRPr="003D6D2D" w:rsidRDefault="008C067F" w:rsidP="00901A1C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A6E9E87" w14:textId="36777045" w:rsidR="008C3AE4" w:rsidRDefault="008C3AE4" w:rsidP="000C472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Il consenso informato tra normativa e relazione di fiducia (9 crediti) CRO Aviano</w:t>
            </w:r>
          </w:p>
          <w:p w14:paraId="3D804F6E" w14:textId="77777777" w:rsidR="008C3AE4" w:rsidRDefault="008C3AE4" w:rsidP="000C472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986830A" w14:textId="5DBA6198" w:rsidR="008C067F" w:rsidRPr="003D6D2D" w:rsidRDefault="00B14E53" w:rsidP="000C472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Le “Reti cliniche di patologia” ASUIUD (3</w:t>
            </w:r>
            <w:r w:rsidR="008C3AE4">
              <w:rPr>
                <w:rFonts w:ascii="Arial" w:hAnsi="Arial" w:cs="Arial"/>
                <w:sz w:val="16"/>
                <w:szCs w:val="16"/>
                <w:lang w:val="it-IT"/>
              </w:rPr>
              <w:t>,9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Crediti)</w:t>
            </w:r>
            <w:r w:rsidR="008C3AE4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8C3AE4">
              <w:rPr>
                <w:rFonts w:ascii="Arial" w:hAnsi="Arial" w:cs="Arial"/>
                <w:sz w:val="16"/>
                <w:szCs w:val="16"/>
                <w:lang w:val="it-IT"/>
              </w:rPr>
              <w:t>ASUIUD</w:t>
            </w:r>
          </w:p>
          <w:p w14:paraId="36B29BDA" w14:textId="77777777" w:rsidR="007948E4" w:rsidRDefault="007948E4" w:rsidP="000C472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85E0526" w14:textId="3B654270" w:rsidR="008C067F" w:rsidRPr="003D6D2D" w:rsidRDefault="008C067F" w:rsidP="000C4724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Comprendere la medicina personalizzata in una prospettiva di Genere</w:t>
            </w:r>
            <w:r w:rsidR="00616D65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616D65">
              <w:rPr>
                <w:rFonts w:ascii="Arial" w:hAnsi="Arial" w:cs="Arial"/>
                <w:sz w:val="16"/>
                <w:szCs w:val="16"/>
                <w:lang w:val="it-IT"/>
              </w:rPr>
              <w:t>ASUIUD</w:t>
            </w:r>
            <w:r w:rsidR="00616D65"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(14 crediti ECM)</w:t>
            </w:r>
          </w:p>
          <w:p w14:paraId="79F87FEF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1E2EE01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079BAAB" w14:textId="77777777" w:rsidR="006807F2" w:rsidRDefault="006807F2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796E836E" w14:textId="5E1D98BF" w:rsidR="007948E4" w:rsidRDefault="007948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La Digitalizzazione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in sanità: le risposte dell’organizzazione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Pordenone (7 crediti ECM)</w:t>
            </w:r>
          </w:p>
          <w:p w14:paraId="79B13921" w14:textId="77777777" w:rsidR="007948E4" w:rsidRDefault="007948E4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69D16232" w14:textId="1EE9A22C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Gli esiti delle prove concorsuali per l’assunzione a tempo indeterminato per gli infermieri in FVG</w:t>
            </w:r>
            <w:r w:rsidR="00FD7758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7303F8" w:rsidRPr="003D6D2D">
              <w:rPr>
                <w:rFonts w:ascii="Arial" w:hAnsi="Arial" w:cs="Arial"/>
                <w:sz w:val="16"/>
                <w:szCs w:val="16"/>
                <w:lang w:val="it-IT"/>
              </w:rPr>
              <w:t>(2,6 crediti)</w:t>
            </w:r>
            <w:r w:rsidR="007303F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Udine </w:t>
            </w:r>
          </w:p>
          <w:p w14:paraId="20B0FD18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40EA4EE5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Università ed Aziende Sanitarie insieme per lo sviluppo delle cure infermieristiche di qualità </w:t>
            </w:r>
            <w:r w:rsidR="0011213E" w:rsidRPr="003D6D2D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2</w:t>
            </w:r>
            <w:r w:rsidR="0011213E"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crediti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  <w:p w14:paraId="77E18479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1A41BA2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Il processo di gestione della chemioterapia: basi-scientifico cliniche</w:t>
            </w:r>
            <w:r w:rsidR="007303F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(3</w:t>
            </w:r>
            <w:r w:rsidR="0011213E"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crediti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7303F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7303F8" w:rsidRPr="003D6D2D">
              <w:rPr>
                <w:rFonts w:ascii="Arial" w:hAnsi="Arial" w:cs="Arial"/>
                <w:sz w:val="16"/>
                <w:szCs w:val="16"/>
                <w:lang w:val="it-IT"/>
              </w:rPr>
              <w:t>CRO Aviano</w:t>
            </w:r>
          </w:p>
          <w:p w14:paraId="2FC4CB20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BB16A16" w14:textId="77777777" w:rsidR="008C067F" w:rsidRPr="003D6D2D" w:rsidRDefault="008C067F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Corso teorico pratico di Basic Life Support and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>defibrillation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con certificazione IRC</w:t>
            </w:r>
            <w:r w:rsidR="007303F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7303F8" w:rsidRPr="003D6D2D">
              <w:rPr>
                <w:rFonts w:ascii="Arial" w:hAnsi="Arial" w:cs="Arial"/>
                <w:sz w:val="16"/>
                <w:szCs w:val="16"/>
                <w:lang w:val="it-IT"/>
              </w:rPr>
              <w:t>(8 crediti)</w:t>
            </w:r>
            <w:r w:rsidR="007303F8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CRO Aviano </w:t>
            </w:r>
          </w:p>
          <w:p w14:paraId="503F9134" w14:textId="77777777" w:rsidR="00A9565B" w:rsidRPr="003D6D2D" w:rsidRDefault="00A9565B" w:rsidP="001A155B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1B24F1C" w14:textId="77777777" w:rsidR="007303F8" w:rsidRDefault="007303F8" w:rsidP="007303F8">
            <w:pPr>
              <w:rPr>
                <w:rFonts w:ascii="Arial" w:hAnsi="Arial" w:cs="Arial"/>
                <w:sz w:val="16"/>
                <w:szCs w:val="16"/>
              </w:rPr>
            </w:pPr>
            <w:r w:rsidRPr="003D6D2D">
              <w:rPr>
                <w:rFonts w:ascii="Arial" w:hAnsi="Arial" w:cs="Arial"/>
                <w:sz w:val="16"/>
                <w:szCs w:val="16"/>
              </w:rPr>
              <w:t xml:space="preserve">L’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esame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abilitante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alla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professione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infermieristica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modelli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metodi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ruoli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6D2D">
              <w:rPr>
                <w:rFonts w:ascii="Arial" w:hAnsi="Arial" w:cs="Arial"/>
                <w:sz w:val="16"/>
                <w:szCs w:val="16"/>
              </w:rPr>
              <w:t xml:space="preserve">(4,3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Udine</w:t>
            </w:r>
          </w:p>
          <w:p w14:paraId="2091A922" w14:textId="77777777" w:rsidR="007303F8" w:rsidRPr="003D6D2D" w:rsidRDefault="007303F8" w:rsidP="007303F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24D87" w14:textId="77777777" w:rsidR="007303F8" w:rsidRPr="003D6D2D" w:rsidRDefault="007303F8" w:rsidP="007303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D2D">
              <w:rPr>
                <w:rFonts w:ascii="Arial" w:hAnsi="Arial" w:cs="Arial"/>
                <w:sz w:val="16"/>
                <w:szCs w:val="16"/>
              </w:rPr>
              <w:t xml:space="preserve">1°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convegno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professioni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sanitarie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1,8) </w:t>
            </w:r>
            <w:r w:rsidRPr="003D6D2D">
              <w:rPr>
                <w:rFonts w:ascii="Arial" w:hAnsi="Arial" w:cs="Arial"/>
                <w:sz w:val="16"/>
                <w:szCs w:val="16"/>
              </w:rPr>
              <w:t>ULSS2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34F528" w14:textId="77777777" w:rsidR="007303F8" w:rsidRDefault="007303F8" w:rsidP="007303F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6ADD374" w14:textId="77777777" w:rsidR="007303F8" w:rsidRDefault="007303F8" w:rsidP="007303F8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Le consegne tra professionisti sanitari nella pratica quotidiana: i problemi aperti, le evidenze disponibili e i buoni esempi (2 crediti) ASUIUD </w:t>
            </w:r>
          </w:p>
          <w:p w14:paraId="7595CD66" w14:textId="77777777" w:rsidR="007303F8" w:rsidRDefault="007303F8" w:rsidP="001A15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F5AE1B" w14:textId="77777777" w:rsidR="007303F8" w:rsidRPr="003D6D2D" w:rsidRDefault="008C067F" w:rsidP="007303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D2D">
              <w:rPr>
                <w:rFonts w:ascii="Arial" w:hAnsi="Arial" w:cs="Arial"/>
                <w:sz w:val="16"/>
                <w:szCs w:val="16"/>
              </w:rPr>
              <w:t xml:space="preserve">Lean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Management:valore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l’utenza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riduzione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degli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sprechi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efficienza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65B" w:rsidRPr="003D6D2D">
              <w:rPr>
                <w:rFonts w:ascii="Arial" w:hAnsi="Arial" w:cs="Arial"/>
                <w:sz w:val="16"/>
                <w:szCs w:val="16"/>
              </w:rPr>
              <w:t>operative</w:t>
            </w:r>
            <w:r w:rsidR="00FD7758">
              <w:rPr>
                <w:rFonts w:ascii="Arial" w:hAnsi="Arial" w:cs="Arial"/>
                <w:sz w:val="16"/>
                <w:szCs w:val="16"/>
              </w:rPr>
              <w:t>.</w:t>
            </w:r>
            <w:r w:rsidR="0011213E"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3F8">
              <w:rPr>
                <w:rFonts w:ascii="Arial" w:hAnsi="Arial" w:cs="Arial"/>
                <w:sz w:val="16"/>
                <w:szCs w:val="16"/>
                <w:lang w:val="it-IT"/>
              </w:rPr>
              <w:t>(12,8</w:t>
            </w:r>
            <w:r w:rsidR="007303F8" w:rsidRPr="003D6D2D">
              <w:rPr>
                <w:rFonts w:ascii="Arial" w:hAnsi="Arial" w:cs="Arial"/>
                <w:sz w:val="16"/>
                <w:szCs w:val="16"/>
                <w:lang w:val="it-IT"/>
              </w:rPr>
              <w:t xml:space="preserve"> crediti)</w:t>
            </w:r>
          </w:p>
          <w:p w14:paraId="0224F297" w14:textId="77777777" w:rsidR="007303F8" w:rsidRDefault="00616D65" w:rsidP="000C4724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CRO Aviano</w:t>
            </w:r>
          </w:p>
          <w:p w14:paraId="5E7B47D8" w14:textId="77777777" w:rsidR="007303F8" w:rsidRDefault="007303F8" w:rsidP="000C4724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3A802421" w14:textId="77777777" w:rsidR="008C067F" w:rsidRPr="003D6D2D" w:rsidRDefault="00616D65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Conoscere</w:t>
            </w:r>
            <w:proofErr w:type="spellEnd"/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sentire</w:t>
            </w:r>
            <w:proofErr w:type="spellEnd"/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 proprio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corpo</w:t>
            </w:r>
            <w:proofErr w:type="spellEnd"/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?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Significati</w:t>
            </w:r>
            <w:proofErr w:type="spellEnd"/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vissuti</w:t>
            </w:r>
            <w:proofErr w:type="spellEnd"/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 per le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professioni</w:t>
            </w:r>
            <w:proofErr w:type="spellEnd"/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="008C067F" w:rsidRPr="003D6D2D">
              <w:rPr>
                <w:rFonts w:ascii="Arial" w:hAnsi="Arial" w:cs="Arial"/>
                <w:sz w:val="16"/>
                <w:szCs w:val="16"/>
              </w:rPr>
              <w:t>cura</w:t>
            </w:r>
            <w:proofErr w:type="spellEnd"/>
            <w:r w:rsidR="00FD77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3F8" w:rsidRPr="003D6D2D">
              <w:rPr>
                <w:rFonts w:ascii="Arial" w:hAnsi="Arial" w:cs="Arial"/>
                <w:sz w:val="16"/>
                <w:szCs w:val="16"/>
              </w:rPr>
              <w:t>(11</w:t>
            </w:r>
            <w:r w:rsidR="007303F8">
              <w:rPr>
                <w:rFonts w:ascii="Arial" w:hAnsi="Arial" w:cs="Arial"/>
                <w:sz w:val="16"/>
                <w:szCs w:val="16"/>
              </w:rPr>
              <w:t>,2</w:t>
            </w:r>
            <w:r w:rsidR="007303F8"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303F8" w:rsidRPr="003D6D2D"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 w:rsidR="007303F8" w:rsidRPr="003D6D2D">
              <w:rPr>
                <w:rFonts w:ascii="Arial" w:hAnsi="Arial" w:cs="Arial"/>
                <w:sz w:val="16"/>
                <w:szCs w:val="16"/>
              </w:rPr>
              <w:t>)</w:t>
            </w:r>
            <w:r w:rsidR="007303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7758">
              <w:rPr>
                <w:rFonts w:ascii="Arial" w:hAnsi="Arial" w:cs="Arial"/>
                <w:sz w:val="16"/>
                <w:szCs w:val="16"/>
              </w:rPr>
              <w:t>CRO Aviano</w:t>
            </w:r>
            <w:r w:rsidR="008C067F"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F6DDBA" w14:textId="77777777" w:rsidR="00A9565B" w:rsidRPr="003D6D2D" w:rsidRDefault="00A9565B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A51D4E" w14:textId="77777777" w:rsidR="008C067F" w:rsidRPr="003D6D2D" w:rsidRDefault="008C067F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6D2D">
              <w:rPr>
                <w:rFonts w:ascii="Arial" w:hAnsi="Arial" w:cs="Arial"/>
                <w:sz w:val="16"/>
                <w:szCs w:val="16"/>
              </w:rPr>
              <w:t xml:space="preserve">1°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convegno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professioni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sanitarie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3F8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 w:rsidR="007303F8"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 w:rsidR="007303F8">
              <w:rPr>
                <w:rFonts w:ascii="Arial" w:hAnsi="Arial" w:cs="Arial"/>
                <w:sz w:val="16"/>
                <w:szCs w:val="16"/>
              </w:rPr>
              <w:t xml:space="preserve"> 1,8) </w:t>
            </w:r>
            <w:r w:rsidRPr="003D6D2D">
              <w:rPr>
                <w:rFonts w:ascii="Arial" w:hAnsi="Arial" w:cs="Arial"/>
                <w:sz w:val="16"/>
                <w:szCs w:val="16"/>
              </w:rPr>
              <w:t>ULSS2</w:t>
            </w:r>
          </w:p>
          <w:p w14:paraId="4E623963" w14:textId="77777777" w:rsidR="00A9565B" w:rsidRPr="003D6D2D" w:rsidRDefault="00A9565B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407524" w14:textId="77777777" w:rsidR="008C067F" w:rsidRPr="003D6D2D" w:rsidRDefault="008C067F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lastRenderedPageBreak/>
              <w:t>Progetto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Formativo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operatori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delle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reti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terapia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del dolore(TD)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della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regione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FVG</w:t>
            </w:r>
            <w:r w:rsidR="00FD775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303F8">
              <w:rPr>
                <w:rFonts w:ascii="Arial" w:hAnsi="Arial" w:cs="Arial"/>
                <w:sz w:val="16"/>
                <w:szCs w:val="16"/>
                <w:lang w:val="it-IT"/>
              </w:rPr>
              <w:t>ASUIUD</w:t>
            </w:r>
            <w:r w:rsidR="007303F8"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D6D2D">
              <w:rPr>
                <w:rFonts w:ascii="Arial" w:hAnsi="Arial" w:cs="Arial"/>
                <w:sz w:val="16"/>
                <w:szCs w:val="16"/>
              </w:rPr>
              <w:t xml:space="preserve">(32,5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8DAA851" w14:textId="77777777" w:rsidR="00A9565B" w:rsidRPr="003D6D2D" w:rsidRDefault="00A9565B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77F4C7" w14:textId="77777777" w:rsidR="008C067F" w:rsidRPr="003D6D2D" w:rsidRDefault="008C067F" w:rsidP="006C1A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Essere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Infermiere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oggi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sfide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opportunità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per la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professione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infermieristica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B74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D0B74"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 w:rsidR="006D0B74">
              <w:rPr>
                <w:rFonts w:ascii="Arial" w:hAnsi="Arial" w:cs="Arial"/>
                <w:sz w:val="16"/>
                <w:szCs w:val="16"/>
              </w:rPr>
              <w:t xml:space="preserve"> 2) </w:t>
            </w:r>
            <w:proofErr w:type="spellStart"/>
            <w:r w:rsidR="006D0B74">
              <w:rPr>
                <w:rFonts w:ascii="Arial" w:hAnsi="Arial" w:cs="Arial"/>
                <w:sz w:val="16"/>
                <w:szCs w:val="16"/>
              </w:rPr>
              <w:t>Sacile</w:t>
            </w:r>
            <w:proofErr w:type="spellEnd"/>
          </w:p>
          <w:p w14:paraId="7FF66FD3" w14:textId="77777777" w:rsidR="00A9565B" w:rsidRPr="003D6D2D" w:rsidRDefault="00A9565B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2CE352" w14:textId="77777777" w:rsidR="008C067F" w:rsidRPr="003D6D2D" w:rsidRDefault="008C067F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Umanesimo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Nursing e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Cura</w:t>
            </w:r>
            <w:proofErr w:type="spellEnd"/>
            <w:r w:rsidR="00FD77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03F8" w:rsidRPr="003D6D2D">
              <w:rPr>
                <w:rFonts w:ascii="Arial" w:hAnsi="Arial" w:cs="Arial"/>
                <w:sz w:val="16"/>
                <w:szCs w:val="16"/>
              </w:rPr>
              <w:t xml:space="preserve">(9,5 </w:t>
            </w:r>
            <w:proofErr w:type="spellStart"/>
            <w:r w:rsidR="007303F8" w:rsidRPr="003D6D2D"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 w:rsidR="007303F8" w:rsidRPr="003D6D2D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FD7758">
              <w:rPr>
                <w:rFonts w:ascii="Arial" w:hAnsi="Arial" w:cs="Arial"/>
                <w:sz w:val="16"/>
                <w:szCs w:val="16"/>
              </w:rPr>
              <w:t>Pordenone</w:t>
            </w:r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1198965" w14:textId="77777777" w:rsidR="00A9565B" w:rsidRPr="003D6D2D" w:rsidRDefault="00A9565B" w:rsidP="000C47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B8C1E7" w14:textId="77777777" w:rsidR="008C067F" w:rsidRPr="003D6D2D" w:rsidRDefault="008C067F" w:rsidP="006D0B74">
            <w:pPr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Stranieri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non </w:t>
            </w:r>
            <w:proofErr w:type="spellStart"/>
            <w:r w:rsidRPr="003D6D2D">
              <w:rPr>
                <w:rFonts w:ascii="Arial" w:hAnsi="Arial" w:cs="Arial"/>
                <w:sz w:val="16"/>
                <w:szCs w:val="16"/>
              </w:rPr>
              <w:t>estranei</w:t>
            </w:r>
            <w:proofErr w:type="spellEnd"/>
            <w:r w:rsidRPr="003D6D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0B74" w:rsidRPr="003D6D2D">
              <w:rPr>
                <w:rFonts w:ascii="Arial" w:hAnsi="Arial" w:cs="Arial"/>
                <w:sz w:val="16"/>
                <w:szCs w:val="16"/>
              </w:rPr>
              <w:t xml:space="preserve">(7,5 </w:t>
            </w:r>
            <w:proofErr w:type="spellStart"/>
            <w:r w:rsidR="006D0B74" w:rsidRPr="003D6D2D">
              <w:rPr>
                <w:rFonts w:ascii="Arial" w:hAnsi="Arial" w:cs="Arial"/>
                <w:sz w:val="16"/>
                <w:szCs w:val="16"/>
              </w:rPr>
              <w:t>crediti</w:t>
            </w:r>
            <w:proofErr w:type="spellEnd"/>
            <w:r w:rsidR="006D0B74" w:rsidRPr="003D6D2D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FD7758" w:rsidRPr="003D6D2D">
              <w:rPr>
                <w:rFonts w:ascii="Arial" w:hAnsi="Arial" w:cs="Arial"/>
                <w:sz w:val="16"/>
                <w:szCs w:val="16"/>
              </w:rPr>
              <w:t xml:space="preserve">Cepo Pordenone </w:t>
            </w:r>
          </w:p>
        </w:tc>
      </w:tr>
    </w:tbl>
    <w:p w14:paraId="749DFA1B" w14:textId="77777777" w:rsidR="002426AC" w:rsidRDefault="002426AC">
      <w:pPr>
        <w:rPr>
          <w:rFonts w:ascii="Arial" w:hAnsi="Arial" w:cs="Arial"/>
          <w:lang w:val="it-IT"/>
        </w:rPr>
      </w:pPr>
    </w:p>
    <w:p w14:paraId="6B90D445" w14:textId="77777777" w:rsidR="0054130A" w:rsidRDefault="0054130A">
      <w:pPr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E624E" w:rsidRPr="002426AC" w14:paraId="71F92E63" w14:textId="77777777" w:rsidTr="00B578A6">
        <w:tc>
          <w:tcPr>
            <w:tcW w:w="9628" w:type="dxa"/>
            <w:shd w:val="clear" w:color="auto" w:fill="E7E6E6" w:themeFill="background2"/>
          </w:tcPr>
          <w:p w14:paraId="2E2C3BA7" w14:textId="77777777" w:rsidR="006E624E" w:rsidRPr="002426AC" w:rsidRDefault="006E624E" w:rsidP="00B578A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PUBBLICAZIONI PEER-REVIEW</w:t>
            </w:r>
          </w:p>
        </w:tc>
      </w:tr>
      <w:tr w:rsidR="006E624E" w:rsidRPr="00665866" w14:paraId="7B411937" w14:textId="77777777" w:rsidTr="00343C52">
        <w:tc>
          <w:tcPr>
            <w:tcW w:w="9628" w:type="dxa"/>
            <w:shd w:val="clear" w:color="auto" w:fill="FFFFFF" w:themeFill="background1"/>
          </w:tcPr>
          <w:p w14:paraId="7F75790F" w14:textId="77777777" w:rsidR="006E624E" w:rsidRDefault="006E624E" w:rsidP="006E624E">
            <w:pPr>
              <w:textAlignment w:val="top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</w:p>
          <w:p w14:paraId="58B22045" w14:textId="77777777" w:rsidR="00A857F9" w:rsidRDefault="00A857F9" w:rsidP="00901A1C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Luchini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>, Morandin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>, Bidoli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>, De Zen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Bagolin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CA5847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>, Grando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="00901A1C">
              <w:rPr>
                <w:rFonts w:ascii="Arial" w:hAnsi="Arial" w:cs="Arial"/>
                <w:sz w:val="16"/>
                <w:szCs w:val="16"/>
              </w:rPr>
              <w:t xml:space="preserve"> (2017). </w:t>
            </w:r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Assistenza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Domiciliare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 e Cure palliative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Pediatriche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, quale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soddisfazione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dei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bisogni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 e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delle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famiglie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?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Rivista</w:t>
            </w:r>
            <w:proofErr w:type="spellEnd"/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 L’ </w:t>
            </w:r>
            <w:proofErr w:type="spellStart"/>
            <w:r w:rsidRPr="00922EAB">
              <w:rPr>
                <w:rFonts w:ascii="Arial" w:hAnsi="Arial" w:cs="Arial"/>
                <w:iCs/>
                <w:sz w:val="16"/>
                <w:szCs w:val="16"/>
              </w:rPr>
              <w:t>Infermiere</w:t>
            </w:r>
            <w:proofErr w:type="spellEnd"/>
            <w:r w:rsidR="00C30CD9">
              <w:rPr>
                <w:rFonts w:ascii="Arial" w:hAnsi="Arial" w:cs="Arial"/>
                <w:iCs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448CDF97" w14:textId="77777777" w:rsidR="003D6D2D" w:rsidRPr="003D6D2D" w:rsidRDefault="003D6D2D" w:rsidP="003D6D2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6"/>
                <w:szCs w:val="16"/>
                <w:lang w:val="it-IT"/>
              </w:rPr>
            </w:pPr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Grando, R., Battistella, N., Claut, L., Morandin, A., Ortez, G., Tommasini, C., Viera, G., Palese, A. (2017 </w:t>
            </w:r>
            <w:proofErr w:type="spellStart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settembre</w:t>
            </w:r>
            <w:proofErr w:type="spellEnd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).  </w:t>
            </w:r>
            <w:r w:rsidRPr="003D6D2D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>Il Clinical</w:t>
            </w:r>
            <w:r w:rsidRPr="003D6D2D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Pr="003D6D2D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 xml:space="preserve">Team Teaching: un nuovo </w:t>
            </w:r>
            <w:proofErr w:type="spellStart"/>
            <w:r w:rsidRPr="003D6D2D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>modello</w:t>
            </w:r>
            <w:proofErr w:type="spellEnd"/>
            <w:r w:rsidRPr="003D6D2D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3D6D2D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>tutorato</w:t>
            </w:r>
            <w:proofErr w:type="spellEnd"/>
            <w:r w:rsidRPr="003D6D2D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bCs/>
                <w:iCs/>
                <w:color w:val="000000"/>
                <w:sz w:val="16"/>
                <w:szCs w:val="16"/>
              </w:rPr>
              <w:t>diffuso</w:t>
            </w:r>
            <w:proofErr w:type="spellEnd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. Poster </w:t>
            </w:r>
            <w:proofErr w:type="spellStart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presentato</w:t>
            </w:r>
            <w:proofErr w:type="spellEnd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Convegno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Nazionale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Conferenza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permanente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delle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Laurea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delle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Professioni Sanitarie: Le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differenze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come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potenzialità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nell’offerta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formativa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nelle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competenze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negli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studenti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Bologna. (Secondo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premiato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).</w:t>
            </w:r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  <w:p w14:paraId="6B6A8C9A" w14:textId="77777777" w:rsidR="00901A1C" w:rsidRPr="00922EAB" w:rsidRDefault="003D6D2D" w:rsidP="003D6D2D">
            <w:pPr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Grando, R., Battistella N., Claut, L., Morandin, A., Ortez, G., Tommasini, C., Viera, G., Palese, A. (2017 </w:t>
            </w:r>
            <w:proofErr w:type="spellStart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settembre</w:t>
            </w:r>
            <w:proofErr w:type="spellEnd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).  </w:t>
            </w:r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Effetti</w:t>
            </w:r>
            <w:proofErr w:type="spellEnd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modello</w:t>
            </w:r>
            <w:proofErr w:type="spellEnd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“Clinical Team Teaching” </w:t>
            </w:r>
            <w:proofErr w:type="spellStart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sull’apprendimento</w:t>
            </w:r>
            <w:proofErr w:type="spellEnd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degli</w:t>
            </w:r>
            <w:proofErr w:type="spellEnd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studenti</w:t>
            </w:r>
            <w:proofErr w:type="spellEnd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, rispetto al </w:t>
            </w:r>
            <w:proofErr w:type="spellStart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>modello</w:t>
            </w:r>
            <w:proofErr w:type="spellEnd"/>
            <w:r w:rsidRPr="00FD7758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</w:rPr>
              <w:t xml:space="preserve"> “One to One”</w:t>
            </w:r>
            <w:r w:rsidRPr="00FD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FD775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Poster </w:t>
            </w:r>
            <w:proofErr w:type="spellStart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presentato</w:t>
            </w:r>
            <w:proofErr w:type="spellEnd"/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Convegno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Nazionale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Conferenza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permanente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delle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laurea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delle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professioni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sanitarie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Le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differenze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come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potenzialità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nell’offerta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formativa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nelle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competenze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negli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studenti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Bologna. (Secondo </w:t>
            </w:r>
            <w:proofErr w:type="spellStart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premiato</w:t>
            </w:r>
            <w:proofErr w:type="spellEnd"/>
            <w:r w:rsidRPr="003D6D2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).</w:t>
            </w:r>
            <w:r w:rsidRPr="003D6D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  <w:p w14:paraId="71A0ED99" w14:textId="77777777" w:rsidR="00A857F9" w:rsidRPr="00922EAB" w:rsidRDefault="00A857F9" w:rsidP="00901A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490E">
              <w:rPr>
                <w:rFonts w:ascii="Arial" w:hAnsi="Arial" w:cs="Arial"/>
                <w:sz w:val="16"/>
                <w:szCs w:val="16"/>
              </w:rPr>
              <w:t>Palese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A3490E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A3490E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Zanini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Carlevaris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>, Morandin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Carpanelli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>I</w:t>
            </w:r>
            <w:r w:rsidR="00901A1C">
              <w:rPr>
                <w:rFonts w:ascii="Arial" w:hAnsi="Arial" w:cs="Arial"/>
                <w:sz w:val="16"/>
                <w:szCs w:val="16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</w:rPr>
              <w:t>, Dante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</w:rPr>
              <w:t xml:space="preserve"> A.</w:t>
            </w:r>
            <w:r w:rsidR="00901A1C">
              <w:rPr>
                <w:rFonts w:ascii="Arial" w:hAnsi="Arial" w:cs="Arial"/>
                <w:sz w:val="16"/>
                <w:szCs w:val="16"/>
              </w:rPr>
              <w:t xml:space="preserve"> (2012). </w:t>
            </w:r>
            <w:r w:rsidRPr="00922EAB">
              <w:rPr>
                <w:rFonts w:ascii="Arial" w:hAnsi="Arial" w:cs="Arial"/>
                <w:color w:val="000000"/>
                <w:sz w:val="16"/>
                <w:szCs w:val="16"/>
              </w:rPr>
              <w:t>Hidden outpatient oncology Clinical Nursing Minimum Data Set: Findings from an Italian multi-method study. European Journal of Oncology Nursing</w:t>
            </w:r>
            <w:r w:rsidR="00C30C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5C7F7F3" w14:textId="77777777" w:rsidR="002F6ADA" w:rsidRDefault="002F6ADA" w:rsidP="006E624E">
            <w:pPr>
              <w:textAlignment w:val="top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</w:p>
          <w:p w14:paraId="237FF860" w14:textId="77777777" w:rsidR="00A857F9" w:rsidRDefault="00A857F9" w:rsidP="00901A1C">
            <w:pPr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  <w:r w:rsidRPr="00922EAB">
              <w:rPr>
                <w:rFonts w:ascii="Arial" w:hAnsi="Arial" w:cs="Arial"/>
                <w:sz w:val="16"/>
                <w:szCs w:val="16"/>
              </w:rPr>
              <w:t>Palese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="00901A1C">
              <w:rPr>
                <w:rFonts w:ascii="Arial" w:hAnsi="Arial" w:cs="Arial"/>
                <w:sz w:val="16"/>
                <w:szCs w:val="16"/>
              </w:rPr>
              <w:t xml:space="preserve"> A.,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Saiani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="00901A1C">
              <w:rPr>
                <w:rFonts w:ascii="Arial" w:hAnsi="Arial" w:cs="Arial"/>
                <w:sz w:val="16"/>
                <w:szCs w:val="16"/>
              </w:rPr>
              <w:t xml:space="preserve"> L., </w:t>
            </w:r>
            <w:r w:rsidRPr="00922EAB">
              <w:rPr>
                <w:rFonts w:ascii="Arial" w:hAnsi="Arial" w:cs="Arial"/>
                <w:sz w:val="16"/>
                <w:szCs w:val="16"/>
              </w:rPr>
              <w:t>Morandin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="00901A1C">
              <w:rPr>
                <w:rFonts w:ascii="Arial" w:hAnsi="Arial" w:cs="Arial"/>
                <w:sz w:val="16"/>
                <w:szCs w:val="16"/>
              </w:rPr>
              <w:t xml:space="preserve"> A., </w:t>
            </w:r>
            <w:r w:rsidRPr="00922EAB">
              <w:rPr>
                <w:rFonts w:ascii="Arial" w:hAnsi="Arial" w:cs="Arial"/>
                <w:sz w:val="16"/>
                <w:szCs w:val="16"/>
              </w:rPr>
              <w:t>Bresadola</w:t>
            </w:r>
            <w:r w:rsidR="00C30CD9">
              <w:rPr>
                <w:rFonts w:ascii="Arial" w:hAnsi="Arial" w:cs="Arial"/>
                <w:sz w:val="16"/>
                <w:szCs w:val="16"/>
              </w:rPr>
              <w:t>,</w:t>
            </w:r>
            <w:r w:rsidR="00901A1C">
              <w:rPr>
                <w:rFonts w:ascii="Arial" w:hAnsi="Arial" w:cs="Arial"/>
                <w:sz w:val="16"/>
                <w:szCs w:val="16"/>
              </w:rPr>
              <w:t xml:space="preserve"> V. (2005).</w:t>
            </w:r>
            <w:r w:rsidR="00C30C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A1C">
              <w:rPr>
                <w:rFonts w:ascii="Arial" w:hAnsi="Arial" w:cs="Arial"/>
                <w:sz w:val="16"/>
                <w:szCs w:val="16"/>
              </w:rPr>
              <w:t xml:space="preserve">Il teaching Hospital e I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modelli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apprendimento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clinico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nella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formazione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infermieristica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>, Tutor, 5,1-2,</w:t>
            </w:r>
          </w:p>
          <w:p w14:paraId="7F683F35" w14:textId="77777777" w:rsidR="002F6ADA" w:rsidRDefault="002F6ADA" w:rsidP="006E624E">
            <w:pPr>
              <w:textAlignment w:val="top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</w:p>
          <w:p w14:paraId="5D4DC744" w14:textId="77777777" w:rsidR="00A3490E" w:rsidRPr="00597206" w:rsidRDefault="00A3490E" w:rsidP="00A349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490E">
              <w:rPr>
                <w:rFonts w:ascii="Arial" w:hAnsi="Arial" w:cs="Arial"/>
                <w:bCs/>
                <w:sz w:val="16"/>
                <w:szCs w:val="16"/>
              </w:rPr>
              <w:t>Fratino</w:t>
            </w:r>
            <w:proofErr w:type="spellEnd"/>
            <w:r w:rsidR="00C30CD9">
              <w:rPr>
                <w:rFonts w:ascii="Arial" w:hAnsi="Arial" w:cs="Arial"/>
                <w:bCs/>
                <w:sz w:val="16"/>
                <w:szCs w:val="16"/>
              </w:rPr>
              <w:t>, L.</w:t>
            </w:r>
            <w:r w:rsidRPr="005972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597206">
              <w:rPr>
                <w:rFonts w:ascii="Arial" w:hAnsi="Arial" w:cs="Arial"/>
                <w:sz w:val="16"/>
                <w:szCs w:val="16"/>
              </w:rPr>
              <w:t>Ballerini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>, F.,</w:t>
            </w:r>
            <w:r w:rsidRPr="00597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7206">
              <w:rPr>
                <w:rFonts w:ascii="Arial" w:hAnsi="Arial" w:cs="Arial"/>
                <w:sz w:val="16"/>
                <w:szCs w:val="16"/>
              </w:rPr>
              <w:t>Murari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 xml:space="preserve">, C., </w:t>
            </w:r>
            <w:r w:rsidRPr="00597206">
              <w:rPr>
                <w:rFonts w:ascii="Arial" w:hAnsi="Arial" w:cs="Arial"/>
                <w:sz w:val="16"/>
                <w:szCs w:val="16"/>
              </w:rPr>
              <w:t>Milan</w:t>
            </w:r>
            <w:r w:rsidR="00C30CD9">
              <w:rPr>
                <w:rFonts w:ascii="Arial" w:hAnsi="Arial" w:cs="Arial"/>
                <w:sz w:val="16"/>
                <w:szCs w:val="16"/>
              </w:rPr>
              <w:t xml:space="preserve">, I., </w:t>
            </w:r>
            <w:r w:rsidRPr="00597206">
              <w:rPr>
                <w:rFonts w:ascii="Arial" w:hAnsi="Arial" w:cs="Arial"/>
                <w:sz w:val="16"/>
                <w:szCs w:val="16"/>
              </w:rPr>
              <w:t>Morandin</w:t>
            </w:r>
            <w:r w:rsidR="00C30CD9">
              <w:rPr>
                <w:rFonts w:ascii="Arial" w:hAnsi="Arial" w:cs="Arial"/>
                <w:sz w:val="16"/>
                <w:szCs w:val="16"/>
              </w:rPr>
              <w:t xml:space="preserve">, A., </w:t>
            </w:r>
            <w:proofErr w:type="spellStart"/>
            <w:r w:rsidRPr="00597206">
              <w:rPr>
                <w:rFonts w:ascii="Arial" w:hAnsi="Arial" w:cs="Arial"/>
                <w:sz w:val="16"/>
                <w:szCs w:val="16"/>
              </w:rPr>
              <w:t>Zagonel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</w:rPr>
              <w:t xml:space="preserve"> V. </w:t>
            </w:r>
            <w:r w:rsidRPr="00597206">
              <w:rPr>
                <w:rFonts w:ascii="Arial" w:hAnsi="Arial" w:cs="Arial"/>
                <w:sz w:val="16"/>
                <w:szCs w:val="16"/>
              </w:rPr>
              <w:t xml:space="preserve">Treatment of decubitus ulcers (DU) and of venous ulcer (VU) with </w:t>
            </w:r>
            <w:proofErr w:type="spellStart"/>
            <w:r w:rsidRPr="00597206">
              <w:rPr>
                <w:rFonts w:ascii="Arial" w:hAnsi="Arial" w:cs="Arial"/>
                <w:sz w:val="16"/>
                <w:szCs w:val="16"/>
              </w:rPr>
              <w:t>intralesion</w:t>
            </w:r>
            <w:proofErr w:type="spellEnd"/>
            <w:r w:rsidRPr="0059720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97206">
              <w:rPr>
                <w:rFonts w:ascii="Arial" w:hAnsi="Arial" w:cs="Arial"/>
                <w:sz w:val="16"/>
                <w:szCs w:val="16"/>
              </w:rPr>
              <w:t>mielogen</w:t>
            </w:r>
            <w:proofErr w:type="spellEnd"/>
            <w:r w:rsidRPr="00597206">
              <w:rPr>
                <w:rFonts w:ascii="Arial" w:hAnsi="Arial" w:cs="Arial"/>
                <w:sz w:val="16"/>
                <w:szCs w:val="16"/>
              </w:rPr>
              <w:t xml:space="preserve"> in elderly patients with or without cancer.</w:t>
            </w:r>
            <w:r w:rsidR="00C30C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206">
              <w:rPr>
                <w:rFonts w:ascii="Arial" w:hAnsi="Arial" w:cs="Arial"/>
                <w:sz w:val="16"/>
                <w:szCs w:val="16"/>
              </w:rPr>
              <w:t>23</w:t>
            </w:r>
            <w:r w:rsidRPr="00597206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597206">
              <w:rPr>
                <w:rFonts w:ascii="Arial" w:hAnsi="Arial" w:cs="Arial"/>
                <w:sz w:val="16"/>
                <w:szCs w:val="16"/>
              </w:rPr>
              <w:t xml:space="preserve"> Congress of the European Society for Medical Oncology, November 6-10, 1998, Athens, Greece.</w:t>
            </w:r>
            <w:r w:rsidR="00C30C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97206">
              <w:rPr>
                <w:rFonts w:ascii="Arial" w:hAnsi="Arial" w:cs="Arial"/>
                <w:i/>
                <w:iCs/>
                <w:sz w:val="16"/>
                <w:szCs w:val="16"/>
              </w:rPr>
              <w:t>Annals of Oncology,</w:t>
            </w:r>
            <w:r w:rsidRPr="00597206">
              <w:rPr>
                <w:rFonts w:ascii="Arial" w:hAnsi="Arial" w:cs="Arial"/>
                <w:sz w:val="16"/>
                <w:szCs w:val="16"/>
              </w:rPr>
              <w:t xml:space="preserve"> Abstract 708P, pg. 147, Vol. 9, Suppl.4, 1998.</w:t>
            </w:r>
          </w:p>
          <w:p w14:paraId="0BE27504" w14:textId="77777777" w:rsidR="002F6ADA" w:rsidRDefault="002F6ADA" w:rsidP="006E624E">
            <w:pPr>
              <w:textAlignment w:val="top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</w:p>
          <w:p w14:paraId="09AFD0DB" w14:textId="77777777" w:rsidR="00552D87" w:rsidRPr="00922EAB" w:rsidRDefault="00552D87" w:rsidP="00552D87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Magri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F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Zucchetto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Claut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Marson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R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De Marco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S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Morandin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A. </w:t>
            </w:r>
            <w:r w:rsidR="00211829">
              <w:rPr>
                <w:rFonts w:ascii="Arial" w:hAnsi="Arial" w:cs="Arial"/>
                <w:sz w:val="16"/>
                <w:szCs w:val="16"/>
                <w:lang w:val="en-US"/>
              </w:rPr>
              <w:t xml:space="preserve">(2015). </w:t>
            </w:r>
            <w:r w:rsidRPr="00922EA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The awareness of the severity of the disease in cancer patients admitted in hospice: a retrospective study. 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The Florence Network 23rd annual meeting in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Copenaghen</w:t>
            </w:r>
            <w:proofErr w:type="spellEnd"/>
            <w:r w:rsidR="00E92D9A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38EC1017" w14:textId="77777777" w:rsidR="00552D87" w:rsidRPr="00922EAB" w:rsidRDefault="00552D87" w:rsidP="00552D87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332147A" w14:textId="77777777" w:rsidR="00552D87" w:rsidRPr="00922EAB" w:rsidRDefault="00552D87" w:rsidP="00552D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Luchini</w:t>
            </w:r>
            <w:proofErr w:type="spellEnd"/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Morandin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A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Bidoli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E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De Zen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L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, Grando</w:t>
            </w:r>
            <w:r w:rsidR="00C30CD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R.</w:t>
            </w:r>
            <w:r w:rsidR="0084257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211829">
              <w:rPr>
                <w:rFonts w:ascii="Arial" w:hAnsi="Arial" w:cs="Arial"/>
                <w:sz w:val="16"/>
                <w:szCs w:val="16"/>
                <w:lang w:val="en-US"/>
              </w:rPr>
              <w:t>(2016).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Home care and pediatric palliative care:</w:t>
            </w:r>
          </w:p>
          <w:p w14:paraId="43486928" w14:textId="77777777" w:rsidR="00552D87" w:rsidRPr="00922EAB" w:rsidRDefault="00552D87" w:rsidP="00C30C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needs fulfillment for families involved in pediatric palliative care </w:t>
            </w:r>
            <w:r w:rsidR="000273A1">
              <w:rPr>
                <w:rFonts w:ascii="Arial" w:hAnsi="Arial" w:cs="Arial"/>
                <w:sz w:val="16"/>
                <w:szCs w:val="16"/>
                <w:lang w:val="en-US"/>
              </w:rPr>
              <w:t>program and home assistance in P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ordenone: cross-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selectional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 xml:space="preserve"> observational pilot study.</w:t>
            </w:r>
            <w:r w:rsidR="000273A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22EAB">
              <w:rPr>
                <w:rFonts w:ascii="Arial" w:hAnsi="Arial" w:cs="Arial"/>
                <w:sz w:val="16"/>
                <w:szCs w:val="16"/>
              </w:rPr>
              <w:t>The Florence Network 24th annual meeting</w:t>
            </w:r>
            <w:r w:rsidR="002118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F6FF65" w14:textId="77777777" w:rsidR="00552D87" w:rsidRPr="00922EAB" w:rsidRDefault="00552D87" w:rsidP="00552D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DB093B1" w14:textId="77777777" w:rsidR="00552D87" w:rsidRPr="00922EAB" w:rsidRDefault="00552D87" w:rsidP="00211829">
            <w:pPr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Maccan</w:t>
            </w:r>
            <w:proofErr w:type="spellEnd"/>
            <w:r w:rsidRPr="00922EAB">
              <w:rPr>
                <w:rFonts w:ascii="Arial" w:hAnsi="Arial" w:cs="Arial"/>
                <w:sz w:val="16"/>
                <w:szCs w:val="16"/>
              </w:rPr>
              <w:t>,</w:t>
            </w:r>
            <w:r w:rsidR="00C30CD9">
              <w:rPr>
                <w:rFonts w:ascii="Arial" w:hAnsi="Arial" w:cs="Arial"/>
                <w:sz w:val="16"/>
                <w:szCs w:val="16"/>
              </w:rPr>
              <w:t xml:space="preserve"> E., Campagna, D., Mascarin, M., </w:t>
            </w:r>
            <w:r w:rsidRPr="00922EAB">
              <w:rPr>
                <w:rFonts w:ascii="Arial" w:hAnsi="Arial" w:cs="Arial"/>
                <w:sz w:val="16"/>
                <w:szCs w:val="16"/>
              </w:rPr>
              <w:t>Franceschetto,</w:t>
            </w:r>
            <w:r w:rsidR="000273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CD9">
              <w:rPr>
                <w:rFonts w:ascii="Arial" w:hAnsi="Arial" w:cs="Arial"/>
                <w:sz w:val="16"/>
                <w:szCs w:val="16"/>
              </w:rPr>
              <w:t>L</w:t>
            </w:r>
            <w:r w:rsidR="000273A1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</w:rPr>
              <w:t>Truccolo</w:t>
            </w:r>
            <w:proofErr w:type="spellEnd"/>
            <w:r w:rsidR="000273A1">
              <w:rPr>
                <w:rFonts w:ascii="Arial" w:hAnsi="Arial" w:cs="Arial"/>
                <w:sz w:val="16"/>
                <w:szCs w:val="16"/>
              </w:rPr>
              <w:t>,</w:t>
            </w:r>
            <w:r w:rsidR="002118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73A1">
              <w:rPr>
                <w:rFonts w:ascii="Arial" w:hAnsi="Arial" w:cs="Arial"/>
                <w:sz w:val="16"/>
                <w:szCs w:val="16"/>
              </w:rPr>
              <w:t xml:space="preserve">I., A. </w:t>
            </w:r>
            <w:proofErr w:type="spellStart"/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Scudeller</w:t>
            </w:r>
            <w:proofErr w:type="spellEnd"/>
            <w:r w:rsidR="000273A1">
              <w:rPr>
                <w:rFonts w:ascii="Arial" w:hAnsi="Arial" w:cs="Arial"/>
                <w:sz w:val="16"/>
                <w:szCs w:val="16"/>
                <w:lang w:val="en-US"/>
              </w:rPr>
              <w:t xml:space="preserve">, A., </w:t>
            </w:r>
            <w:r w:rsidRPr="00922EAB">
              <w:rPr>
                <w:rFonts w:ascii="Arial" w:hAnsi="Arial" w:cs="Arial"/>
                <w:sz w:val="16"/>
                <w:szCs w:val="16"/>
                <w:lang w:val="en-US"/>
              </w:rPr>
              <w:t>Morandin</w:t>
            </w:r>
            <w:r w:rsidR="000273A1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842578">
              <w:rPr>
                <w:rFonts w:ascii="Arial" w:hAnsi="Arial" w:cs="Arial"/>
                <w:sz w:val="16"/>
                <w:szCs w:val="16"/>
                <w:lang w:val="en-US"/>
              </w:rPr>
              <w:t xml:space="preserve">A. </w:t>
            </w:r>
            <w:r w:rsidR="00211829">
              <w:rPr>
                <w:rFonts w:ascii="Arial" w:hAnsi="Arial" w:cs="Arial"/>
                <w:sz w:val="16"/>
                <w:szCs w:val="16"/>
                <w:lang w:val="en-US"/>
              </w:rPr>
              <w:t xml:space="preserve">(2016). </w:t>
            </w:r>
            <w:r w:rsidRPr="00922EAB">
              <w:rPr>
                <w:rFonts w:ascii="Arial" w:hAnsi="Arial" w:cs="Arial"/>
                <w:bCs/>
                <w:sz w:val="16"/>
                <w:szCs w:val="16"/>
                <w:lang w:val="en-US"/>
              </w:rPr>
              <w:t>Brochure planning on fertility preservation in pediatric and adolescent patients with cancer.</w:t>
            </w:r>
            <w:r w:rsidR="000273A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922EAB">
              <w:rPr>
                <w:rFonts w:ascii="Arial" w:hAnsi="Arial" w:cs="Arial"/>
                <w:sz w:val="16"/>
                <w:szCs w:val="16"/>
              </w:rPr>
              <w:t>The Florence Network 24th annual meeting</w:t>
            </w:r>
            <w:r w:rsidR="00211829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A1ECA83" w14:textId="77777777" w:rsidR="002F6ADA" w:rsidRDefault="002F6ADA" w:rsidP="006E624E">
            <w:pPr>
              <w:textAlignment w:val="top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</w:p>
          <w:p w14:paraId="6A4BDBEE" w14:textId="77777777" w:rsidR="006E624E" w:rsidRPr="00665866" w:rsidRDefault="006E624E" w:rsidP="000273A1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14:paraId="0B71586E" w14:textId="77777777" w:rsidR="006E624E" w:rsidRPr="00665866" w:rsidRDefault="006E624E">
      <w:pPr>
        <w:rPr>
          <w:rFonts w:ascii="Arial" w:hAnsi="Arial" w:cs="Arial"/>
          <w:lang w:val="it-IT"/>
        </w:rPr>
      </w:pPr>
    </w:p>
    <w:p w14:paraId="165A3AC5" w14:textId="77777777" w:rsidR="00665866" w:rsidRDefault="00665866">
      <w:pPr>
        <w:rPr>
          <w:rFonts w:ascii="Arial" w:hAnsi="Arial" w:cs="Arial"/>
          <w:sz w:val="18"/>
          <w:lang w:val="it-IT"/>
        </w:rPr>
      </w:pPr>
      <w:r w:rsidRPr="00665866">
        <w:rPr>
          <w:rFonts w:ascii="Arial" w:hAnsi="Arial" w:cs="Arial"/>
          <w:sz w:val="18"/>
          <w:lang w:val="it-IT"/>
        </w:rPr>
        <w:t>Autorizzo il trattamento</w:t>
      </w:r>
      <w:r>
        <w:rPr>
          <w:rFonts w:ascii="Arial" w:hAnsi="Arial" w:cs="Arial"/>
          <w:sz w:val="18"/>
          <w:lang w:val="it-IT"/>
        </w:rPr>
        <w:t xml:space="preserve"> dei miei dati personali presenti nel CV ai sensi del Decreto Legislativo 30 giugno 200, n. 196 “Codice in materia di protezione dei dati personali” e del GDPR (Regolamento UE 2016\679).</w:t>
      </w:r>
    </w:p>
    <w:p w14:paraId="1E8D63FF" w14:textId="025A56E2" w:rsidR="002D2976" w:rsidRDefault="00320B19" w:rsidP="00320B19">
      <w:pPr>
        <w:rPr>
          <w:rFonts w:ascii="Arial" w:hAnsi="Arial" w:cs="Arial"/>
          <w:sz w:val="18"/>
          <w:lang w:val="it-IT"/>
        </w:rPr>
      </w:pPr>
      <w:r>
        <w:rPr>
          <w:rFonts w:ascii="Arial" w:hAnsi="Arial" w:cs="Arial"/>
          <w:sz w:val="18"/>
          <w:lang w:val="it-IT"/>
        </w:rPr>
        <w:t>Pordenone</w:t>
      </w:r>
      <w:r w:rsidR="00162790">
        <w:rPr>
          <w:rFonts w:ascii="Arial" w:hAnsi="Arial" w:cs="Arial"/>
          <w:sz w:val="18"/>
          <w:lang w:val="it-IT"/>
        </w:rPr>
        <w:t>,</w:t>
      </w:r>
      <w:r>
        <w:rPr>
          <w:rFonts w:ascii="Arial" w:hAnsi="Arial" w:cs="Arial"/>
          <w:sz w:val="18"/>
          <w:lang w:val="it-IT"/>
        </w:rPr>
        <w:t xml:space="preserve"> </w:t>
      </w:r>
      <w:r w:rsidR="006807F2">
        <w:rPr>
          <w:rFonts w:ascii="Arial" w:hAnsi="Arial" w:cs="Arial"/>
          <w:sz w:val="18"/>
          <w:lang w:val="it-IT"/>
        </w:rPr>
        <w:t>28</w:t>
      </w:r>
      <w:r>
        <w:rPr>
          <w:rFonts w:ascii="Arial" w:hAnsi="Arial" w:cs="Arial"/>
          <w:sz w:val="18"/>
          <w:lang w:val="it-IT"/>
        </w:rPr>
        <w:t xml:space="preserve"> </w:t>
      </w:r>
      <w:r w:rsidR="006807F2">
        <w:rPr>
          <w:rFonts w:ascii="Arial" w:hAnsi="Arial" w:cs="Arial"/>
          <w:sz w:val="18"/>
          <w:lang w:val="it-IT"/>
        </w:rPr>
        <w:t>Febbraio</w:t>
      </w:r>
      <w:r>
        <w:rPr>
          <w:rFonts w:ascii="Arial" w:hAnsi="Arial" w:cs="Arial"/>
          <w:sz w:val="18"/>
          <w:lang w:val="it-IT"/>
        </w:rPr>
        <w:t xml:space="preserve"> 202</w:t>
      </w:r>
      <w:r w:rsidR="006807F2">
        <w:rPr>
          <w:rFonts w:ascii="Arial" w:hAnsi="Arial" w:cs="Arial"/>
          <w:sz w:val="18"/>
          <w:lang w:val="it-IT"/>
        </w:rPr>
        <w:t>3</w:t>
      </w:r>
    </w:p>
    <w:p w14:paraId="3141EB9B" w14:textId="77777777" w:rsidR="002D2976" w:rsidRPr="00665866" w:rsidRDefault="002D2976" w:rsidP="00665866">
      <w:pPr>
        <w:jc w:val="right"/>
        <w:rPr>
          <w:rFonts w:ascii="Arial" w:hAnsi="Arial" w:cs="Arial"/>
          <w:sz w:val="18"/>
          <w:lang w:val="it-IT"/>
        </w:rPr>
      </w:pPr>
      <w:r>
        <w:rPr>
          <w:rFonts w:ascii="Calibri" w:eastAsia="Times New Roman" w:hAnsi="Calibri" w:cs="Calibri"/>
          <w:noProof/>
          <w:color w:val="000000"/>
          <w:lang w:val="it-IT" w:eastAsia="it-IT"/>
        </w:rPr>
        <w:drawing>
          <wp:inline distT="0" distB="0" distL="0" distR="0" wp14:anchorId="1D4EFDDD" wp14:editId="7A6DCD0A">
            <wp:extent cx="5671185" cy="585470"/>
            <wp:effectExtent l="0" t="0" r="5715" b="5080"/>
            <wp:docPr id="7" name="Immagine 7" descr="cid:30ff820d-57ab-46d0-9f81-98a923450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30ff820d-57ab-46d0-9f81-98a92345054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976" w:rsidRPr="00665866" w:rsidSect="00A553C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D3FD4" w14:textId="77777777" w:rsidR="00C62DF2" w:rsidRDefault="00C62DF2" w:rsidP="002426AC">
      <w:pPr>
        <w:spacing w:after="0" w:line="240" w:lineRule="auto"/>
      </w:pPr>
      <w:r>
        <w:separator/>
      </w:r>
    </w:p>
  </w:endnote>
  <w:endnote w:type="continuationSeparator" w:id="0">
    <w:p w14:paraId="61968992" w14:textId="77777777" w:rsidR="00C62DF2" w:rsidRDefault="00C62DF2" w:rsidP="002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8258D" w14:textId="77777777" w:rsidR="00C62DF2" w:rsidRDefault="00C62DF2" w:rsidP="002426AC">
      <w:pPr>
        <w:spacing w:after="0" w:line="240" w:lineRule="auto"/>
      </w:pPr>
      <w:r>
        <w:separator/>
      </w:r>
    </w:p>
  </w:footnote>
  <w:footnote w:type="continuationSeparator" w:id="0">
    <w:p w14:paraId="62C58A08" w14:textId="77777777" w:rsidR="00C62DF2" w:rsidRDefault="00C62DF2" w:rsidP="002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9E55" w14:textId="77777777" w:rsidR="002426AC" w:rsidRPr="00DE35F7" w:rsidRDefault="00665866" w:rsidP="00665866">
    <w:pPr>
      <w:pStyle w:val="Intestazione"/>
      <w:rPr>
        <w:rFonts w:ascii="Arial" w:hAnsi="Arial" w:cs="Arial"/>
        <w:sz w:val="18"/>
        <w:lang w:val="it-IT"/>
      </w:rPr>
    </w:pPr>
    <w:r w:rsidRPr="00665866">
      <w:rPr>
        <w:rFonts w:ascii="Arial" w:hAnsi="Arial" w:cs="Arial"/>
        <w:noProof/>
        <w:sz w:val="18"/>
        <w:lang w:val="it-IT" w:eastAsia="it-IT"/>
      </w:rPr>
      <w:drawing>
        <wp:inline distT="0" distB="0" distL="0" distR="0" wp14:anchorId="615FFCF4" wp14:editId="3A781474">
          <wp:extent cx="647323" cy="245163"/>
          <wp:effectExtent l="0" t="0" r="635" b="2540"/>
          <wp:docPr id="1" name="Immagine 1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432" cy="27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 xml:space="preserve">                                                  </w:t>
    </w:r>
    <w:r w:rsidR="002426AC" w:rsidRPr="00665866">
      <w:rPr>
        <w:rFonts w:ascii="Arial" w:hAnsi="Arial" w:cs="Arial"/>
        <w:sz w:val="18"/>
      </w:rPr>
      <w:t xml:space="preserve">Curriculum Vitae                                    </w:t>
    </w:r>
    <w:r>
      <w:rPr>
        <w:rFonts w:ascii="Arial" w:hAnsi="Arial" w:cs="Arial"/>
        <w:sz w:val="18"/>
      </w:rPr>
      <w:t xml:space="preserve">                 </w:t>
    </w:r>
    <w:r w:rsidR="002426AC" w:rsidRPr="00665866">
      <w:rPr>
        <w:rFonts w:ascii="Arial" w:hAnsi="Arial" w:cs="Arial"/>
        <w:sz w:val="18"/>
      </w:rPr>
      <w:t xml:space="preserve">          </w:t>
    </w:r>
    <w:r w:rsidR="007B0E71">
      <w:rPr>
        <w:rFonts w:ascii="Arial" w:hAnsi="Arial" w:cs="Arial"/>
        <w:sz w:val="18"/>
      </w:rPr>
      <w:t>Annalisa Morandin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2143D"/>
    <w:multiLevelType w:val="multilevel"/>
    <w:tmpl w:val="174A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6B"/>
    <w:rsid w:val="00006EF4"/>
    <w:rsid w:val="000128E0"/>
    <w:rsid w:val="000273A1"/>
    <w:rsid w:val="00044A9E"/>
    <w:rsid w:val="000530A0"/>
    <w:rsid w:val="00054948"/>
    <w:rsid w:val="00076514"/>
    <w:rsid w:val="00080B81"/>
    <w:rsid w:val="0008425A"/>
    <w:rsid w:val="000C4724"/>
    <w:rsid w:val="000E324A"/>
    <w:rsid w:val="0011213E"/>
    <w:rsid w:val="00137358"/>
    <w:rsid w:val="00162790"/>
    <w:rsid w:val="00166A5D"/>
    <w:rsid w:val="001742DE"/>
    <w:rsid w:val="001B6DBD"/>
    <w:rsid w:val="001C7DF5"/>
    <w:rsid w:val="001D4EA6"/>
    <w:rsid w:val="00211829"/>
    <w:rsid w:val="0022090E"/>
    <w:rsid w:val="002372A1"/>
    <w:rsid w:val="002412BC"/>
    <w:rsid w:val="002426AC"/>
    <w:rsid w:val="00271A98"/>
    <w:rsid w:val="00291660"/>
    <w:rsid w:val="002A050E"/>
    <w:rsid w:val="002A4BF3"/>
    <w:rsid w:val="002D172E"/>
    <w:rsid w:val="002D2976"/>
    <w:rsid w:val="002F6ADA"/>
    <w:rsid w:val="00320B19"/>
    <w:rsid w:val="003222BC"/>
    <w:rsid w:val="00343C52"/>
    <w:rsid w:val="00350B29"/>
    <w:rsid w:val="00355519"/>
    <w:rsid w:val="003578B0"/>
    <w:rsid w:val="00386D89"/>
    <w:rsid w:val="003A4225"/>
    <w:rsid w:val="003B00CB"/>
    <w:rsid w:val="003C2E93"/>
    <w:rsid w:val="003D1011"/>
    <w:rsid w:val="003D6D2D"/>
    <w:rsid w:val="003E2679"/>
    <w:rsid w:val="00410F66"/>
    <w:rsid w:val="0042127B"/>
    <w:rsid w:val="004350B7"/>
    <w:rsid w:val="00460D4F"/>
    <w:rsid w:val="00486F18"/>
    <w:rsid w:val="004E5771"/>
    <w:rsid w:val="004E6812"/>
    <w:rsid w:val="00501195"/>
    <w:rsid w:val="005123E6"/>
    <w:rsid w:val="0051459E"/>
    <w:rsid w:val="0054130A"/>
    <w:rsid w:val="00550DAD"/>
    <w:rsid w:val="00552D87"/>
    <w:rsid w:val="005545E0"/>
    <w:rsid w:val="00557A5C"/>
    <w:rsid w:val="005603B3"/>
    <w:rsid w:val="00573A25"/>
    <w:rsid w:val="005838D2"/>
    <w:rsid w:val="0058638C"/>
    <w:rsid w:val="005878F8"/>
    <w:rsid w:val="005930D4"/>
    <w:rsid w:val="00595266"/>
    <w:rsid w:val="005A33EF"/>
    <w:rsid w:val="005A4E18"/>
    <w:rsid w:val="005E3186"/>
    <w:rsid w:val="005E3F0B"/>
    <w:rsid w:val="005F0906"/>
    <w:rsid w:val="005F6AF6"/>
    <w:rsid w:val="0060161C"/>
    <w:rsid w:val="00616D65"/>
    <w:rsid w:val="00627F30"/>
    <w:rsid w:val="00635C72"/>
    <w:rsid w:val="00636B72"/>
    <w:rsid w:val="006526B1"/>
    <w:rsid w:val="006609D7"/>
    <w:rsid w:val="00665866"/>
    <w:rsid w:val="00672FAF"/>
    <w:rsid w:val="006807F2"/>
    <w:rsid w:val="006C1A10"/>
    <w:rsid w:val="006C7C6A"/>
    <w:rsid w:val="006D0B74"/>
    <w:rsid w:val="006E624E"/>
    <w:rsid w:val="006F21A1"/>
    <w:rsid w:val="006F327D"/>
    <w:rsid w:val="006F6318"/>
    <w:rsid w:val="0071707B"/>
    <w:rsid w:val="007265CD"/>
    <w:rsid w:val="007303F8"/>
    <w:rsid w:val="00764307"/>
    <w:rsid w:val="00775DEE"/>
    <w:rsid w:val="00791F9F"/>
    <w:rsid w:val="007948E4"/>
    <w:rsid w:val="007B0E71"/>
    <w:rsid w:val="007C2A32"/>
    <w:rsid w:val="00801A28"/>
    <w:rsid w:val="008051DD"/>
    <w:rsid w:val="00817DEA"/>
    <w:rsid w:val="00842578"/>
    <w:rsid w:val="00847D43"/>
    <w:rsid w:val="00856927"/>
    <w:rsid w:val="00860EA9"/>
    <w:rsid w:val="00865554"/>
    <w:rsid w:val="00870485"/>
    <w:rsid w:val="008741B5"/>
    <w:rsid w:val="00874B70"/>
    <w:rsid w:val="008C00F1"/>
    <w:rsid w:val="008C067F"/>
    <w:rsid w:val="008C3AE4"/>
    <w:rsid w:val="008C4F78"/>
    <w:rsid w:val="008F1C67"/>
    <w:rsid w:val="00901A1C"/>
    <w:rsid w:val="00904CDC"/>
    <w:rsid w:val="009157F4"/>
    <w:rsid w:val="0092322B"/>
    <w:rsid w:val="00923E87"/>
    <w:rsid w:val="009258D3"/>
    <w:rsid w:val="00943E6A"/>
    <w:rsid w:val="009709D9"/>
    <w:rsid w:val="00977535"/>
    <w:rsid w:val="009A451F"/>
    <w:rsid w:val="009B45B4"/>
    <w:rsid w:val="009C6FCC"/>
    <w:rsid w:val="009E673D"/>
    <w:rsid w:val="00A1491A"/>
    <w:rsid w:val="00A3490E"/>
    <w:rsid w:val="00A553C6"/>
    <w:rsid w:val="00A665EA"/>
    <w:rsid w:val="00A71B99"/>
    <w:rsid w:val="00A857F9"/>
    <w:rsid w:val="00A9565B"/>
    <w:rsid w:val="00AB17FA"/>
    <w:rsid w:val="00AB2FE8"/>
    <w:rsid w:val="00AC46D0"/>
    <w:rsid w:val="00AD5ACD"/>
    <w:rsid w:val="00AF1E22"/>
    <w:rsid w:val="00B04085"/>
    <w:rsid w:val="00B142BD"/>
    <w:rsid w:val="00B14E53"/>
    <w:rsid w:val="00B210A0"/>
    <w:rsid w:val="00B43161"/>
    <w:rsid w:val="00B45FE0"/>
    <w:rsid w:val="00B52B7D"/>
    <w:rsid w:val="00B709DF"/>
    <w:rsid w:val="00B73F3B"/>
    <w:rsid w:val="00B956F3"/>
    <w:rsid w:val="00BA0298"/>
    <w:rsid w:val="00BB74C5"/>
    <w:rsid w:val="00BC5133"/>
    <w:rsid w:val="00BF0D10"/>
    <w:rsid w:val="00BF480D"/>
    <w:rsid w:val="00C30CD9"/>
    <w:rsid w:val="00C619A6"/>
    <w:rsid w:val="00C62DF2"/>
    <w:rsid w:val="00C75939"/>
    <w:rsid w:val="00CA5847"/>
    <w:rsid w:val="00D05CA0"/>
    <w:rsid w:val="00D2699D"/>
    <w:rsid w:val="00D323A4"/>
    <w:rsid w:val="00D334D9"/>
    <w:rsid w:val="00D418D5"/>
    <w:rsid w:val="00D4670A"/>
    <w:rsid w:val="00D55286"/>
    <w:rsid w:val="00D7058F"/>
    <w:rsid w:val="00D863B4"/>
    <w:rsid w:val="00DA121D"/>
    <w:rsid w:val="00DB714A"/>
    <w:rsid w:val="00DC06A9"/>
    <w:rsid w:val="00DC1D3F"/>
    <w:rsid w:val="00DC4D3A"/>
    <w:rsid w:val="00DE35F7"/>
    <w:rsid w:val="00E00124"/>
    <w:rsid w:val="00E05759"/>
    <w:rsid w:val="00E34BA9"/>
    <w:rsid w:val="00E37BCD"/>
    <w:rsid w:val="00E60608"/>
    <w:rsid w:val="00E64A01"/>
    <w:rsid w:val="00E92D9A"/>
    <w:rsid w:val="00EA1E8E"/>
    <w:rsid w:val="00EC21B2"/>
    <w:rsid w:val="00EF64E3"/>
    <w:rsid w:val="00F03FEE"/>
    <w:rsid w:val="00F07AE6"/>
    <w:rsid w:val="00F33223"/>
    <w:rsid w:val="00F35005"/>
    <w:rsid w:val="00F367DA"/>
    <w:rsid w:val="00F538D6"/>
    <w:rsid w:val="00F607BB"/>
    <w:rsid w:val="00F746C8"/>
    <w:rsid w:val="00F86E6B"/>
    <w:rsid w:val="00FD7758"/>
    <w:rsid w:val="00FE4101"/>
    <w:rsid w:val="00FE6180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6E331"/>
  <w15:docId w15:val="{A7581C1A-244F-4D08-BFA5-CF246D4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53C6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xmsonormal">
    <w:name w:val="x_x_msonormal"/>
    <w:basedOn w:val="Normale"/>
    <w:rsid w:val="0024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24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2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6AC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42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6AC"/>
    <w:rPr>
      <w:lang w:val="en-GB"/>
    </w:rPr>
  </w:style>
  <w:style w:type="paragraph" w:customStyle="1" w:styleId="ECVOrganisationDetails">
    <w:name w:val="_ECV_OrganisationDetails"/>
    <w:basedOn w:val="Normale"/>
    <w:rsid w:val="006E624E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E624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1B2"/>
    <w:rPr>
      <w:rFonts w:ascii="Tahoma" w:hAnsi="Tahoma" w:cs="Tahoma"/>
      <w:sz w:val="16"/>
      <w:szCs w:val="16"/>
      <w:lang w:val="en-GB"/>
    </w:rPr>
  </w:style>
  <w:style w:type="paragraph" w:customStyle="1" w:styleId="OiaeaeiYiio2">
    <w:name w:val="O?ia eaeiYiio 2"/>
    <w:basedOn w:val="Normale"/>
    <w:rsid w:val="00F03FE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ko-KR"/>
    </w:rPr>
  </w:style>
  <w:style w:type="paragraph" w:customStyle="1" w:styleId="Default">
    <w:name w:val="Default"/>
    <w:rsid w:val="00552D8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34B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4BA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4BA9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4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4BA9"/>
    <w:rPr>
      <w:b/>
      <w:bCs/>
      <w:sz w:val="20"/>
      <w:szCs w:val="20"/>
      <w:lang w:val="en-GB"/>
    </w:rPr>
  </w:style>
  <w:style w:type="paragraph" w:styleId="Revisione">
    <w:name w:val="Revision"/>
    <w:hidden/>
    <w:uiPriority w:val="99"/>
    <w:semiHidden/>
    <w:rsid w:val="00E34BA9"/>
    <w:pPr>
      <w:spacing w:after="0" w:line="240" w:lineRule="auto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41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30ff820d-57ab-46d0-9f81-98a92345054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Alvisa Palese</dc:creator>
  <cp:lastModifiedBy>Annalisa Morandin</cp:lastModifiedBy>
  <cp:revision>21</cp:revision>
  <cp:lastPrinted>2022-05-11T16:25:00Z</cp:lastPrinted>
  <dcterms:created xsi:type="dcterms:W3CDTF">2022-05-11T08:30:00Z</dcterms:created>
  <dcterms:modified xsi:type="dcterms:W3CDTF">2023-02-28T10:23:00Z</dcterms:modified>
</cp:coreProperties>
</file>